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4D" w:rsidRDefault="00A57F4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57F4D" w:rsidRDefault="00A57F4D">
      <w:pPr>
        <w:widowControl w:val="0"/>
        <w:autoSpaceDE w:val="0"/>
        <w:autoSpaceDN w:val="0"/>
        <w:adjustRightInd w:val="0"/>
        <w:spacing w:after="0" w:line="240" w:lineRule="auto"/>
        <w:ind w:firstLine="540"/>
        <w:jc w:val="both"/>
        <w:outlineLvl w:val="0"/>
        <w:rPr>
          <w:rFonts w:ascii="Calibri" w:hAnsi="Calibri" w:cs="Calibri"/>
        </w:rPr>
      </w:pPr>
    </w:p>
    <w:p w:rsidR="00A57F4D" w:rsidRDefault="00A57F4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57F4D" w:rsidRDefault="00A57F4D">
      <w:pPr>
        <w:widowControl w:val="0"/>
        <w:autoSpaceDE w:val="0"/>
        <w:autoSpaceDN w:val="0"/>
        <w:adjustRightInd w:val="0"/>
        <w:spacing w:after="0" w:line="240" w:lineRule="auto"/>
        <w:jc w:val="center"/>
        <w:rPr>
          <w:rFonts w:ascii="Calibri" w:hAnsi="Calibri" w:cs="Calibri"/>
          <w:b/>
          <w:bCs/>
        </w:rPr>
      </w:pP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декабря 2013 г. N 1314</w:t>
      </w:r>
    </w:p>
    <w:p w:rsidR="00A57F4D" w:rsidRDefault="00A57F4D">
      <w:pPr>
        <w:widowControl w:val="0"/>
        <w:autoSpaceDE w:val="0"/>
        <w:autoSpaceDN w:val="0"/>
        <w:adjustRightInd w:val="0"/>
        <w:spacing w:after="0" w:line="240" w:lineRule="auto"/>
        <w:jc w:val="center"/>
        <w:rPr>
          <w:rFonts w:ascii="Calibri" w:hAnsi="Calibri" w:cs="Calibri"/>
          <w:b/>
          <w:bCs/>
        </w:rPr>
      </w:pP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(ТЕХНОЛОГИЧЕСКОГО ПРИСОЕДИНЕНИЯ) ОБЪЕКТОВ</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 К СЕТЯМ ГАЗОРАСПРЕДЕЛЕНИЯ,</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ОБ ИЗМЕНЕНИИ И ПРИЗНАНИИ УТРАТИВШИМИ СИЛУ</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НЕКОТОРЫХ АКТОВ ПРАВИТЕЛЬСТВА РОССИЙСКОЙ ФЕДЕРАЦИИ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15.04.2014 </w:t>
      </w:r>
      <w:hyperlink r:id="rId5" w:history="1">
        <w:r>
          <w:rPr>
            <w:rFonts w:ascii="Calibri" w:hAnsi="Calibri" w:cs="Calibri"/>
            <w:color w:val="0000FF"/>
          </w:rPr>
          <w:t>N 342</w:t>
        </w:r>
      </w:hyperlink>
      <w:r>
        <w:rPr>
          <w:rFonts w:ascii="Calibri" w:hAnsi="Calibri" w:cs="Calibri"/>
        </w:rPr>
        <w:t>,</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6" w:history="1">
        <w:r>
          <w:rPr>
            <w:rFonts w:ascii="Calibri" w:hAnsi="Calibri" w:cs="Calibri"/>
            <w:color w:val="0000FF"/>
          </w:rPr>
          <w:t>N 1201</w:t>
        </w:r>
      </w:hyperlink>
      <w:r>
        <w:rPr>
          <w:rFonts w:ascii="Calibri" w:hAnsi="Calibri" w:cs="Calibri"/>
        </w:rPr>
        <w:t>)</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1. Утвердить прилагаемые:</w:t>
      </w:r>
    </w:p>
    <w:p w:rsidR="00A57F4D" w:rsidRDefault="00A57F4D">
      <w:pPr>
        <w:widowControl w:val="0"/>
        <w:autoSpaceDE w:val="0"/>
        <w:autoSpaceDN w:val="0"/>
        <w:adjustRightInd w:val="0"/>
        <w:spacing w:after="0" w:line="240" w:lineRule="auto"/>
        <w:ind w:firstLine="540"/>
        <w:jc w:val="both"/>
        <w:rPr>
          <w:rFonts w:ascii="Calibri" w:hAnsi="Calibri" w:cs="Calibri"/>
        </w:rPr>
      </w:pPr>
      <w:hyperlink w:anchor="Par38"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hyperlink w:anchor="Par312" w:history="1">
        <w:r>
          <w:rPr>
            <w:rFonts w:ascii="Calibri" w:hAnsi="Calibri" w:cs="Calibri"/>
            <w:color w:val="0000FF"/>
          </w:rPr>
          <w:t>изменения</w:t>
        </w:r>
      </w:hyperlink>
      <w:r>
        <w:rPr>
          <w:rFonts w:ascii="Calibri" w:hAnsi="Calibri" w:cs="Calibri"/>
        </w:rPr>
        <w:t>, которые вносятся в некоторые акты Правительства Российской Федерации.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 w:name="Par20"/>
      <w:bookmarkEnd w:id="2"/>
      <w:r>
        <w:rPr>
          <w:rFonts w:ascii="Calibri" w:hAnsi="Calibri" w:cs="Calibri"/>
        </w:rPr>
        <w:t xml:space="preserve">2. Признать утратившими силу акты Правительства Российской Федерации по перечню согласно </w:t>
      </w:r>
      <w:hyperlink w:anchor="Par420" w:history="1">
        <w:r>
          <w:rPr>
            <w:rFonts w:ascii="Calibri" w:hAnsi="Calibri" w:cs="Calibri"/>
            <w:color w:val="0000FF"/>
          </w:rPr>
          <w:t>приложению</w:t>
        </w:r>
      </w:hyperlink>
      <w:r>
        <w:rPr>
          <w:rFonts w:ascii="Calibri" w:hAnsi="Calibri" w:cs="Calibri"/>
        </w:rPr>
        <w:t>.</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7" w:history="1">
        <w:r>
          <w:rPr>
            <w:rFonts w:ascii="Calibri" w:hAnsi="Calibri" w:cs="Calibri"/>
            <w:color w:val="0000FF"/>
          </w:rPr>
          <w:t>методические указания</w:t>
        </w:r>
      </w:hyperlink>
      <w:r>
        <w:rPr>
          <w:rFonts w:ascii="Calibri" w:hAnsi="Calibri" w:cs="Calibri"/>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 w:name="Par23"/>
      <w:bookmarkEnd w:id="3"/>
      <w:r>
        <w:rPr>
          <w:rFonts w:ascii="Calibri" w:hAnsi="Calibri" w:cs="Calibri"/>
        </w:rPr>
        <w:t xml:space="preserve">5. </w:t>
      </w:r>
      <w:hyperlink w:anchor="Par17" w:history="1">
        <w:r>
          <w:rPr>
            <w:rFonts w:ascii="Calibri" w:hAnsi="Calibri" w:cs="Calibri"/>
            <w:color w:val="0000FF"/>
          </w:rPr>
          <w:t>Пункты 1</w:t>
        </w:r>
      </w:hyperlink>
      <w:r>
        <w:rPr>
          <w:rFonts w:ascii="Calibri" w:hAnsi="Calibri" w:cs="Calibri"/>
        </w:rPr>
        <w:t xml:space="preserve"> и </w:t>
      </w:r>
      <w:hyperlink w:anchor="Par20" w:history="1">
        <w:r>
          <w:rPr>
            <w:rFonts w:ascii="Calibri" w:hAnsi="Calibri" w:cs="Calibri"/>
            <w:color w:val="0000FF"/>
          </w:rPr>
          <w:t>2</w:t>
        </w:r>
      </w:hyperlink>
      <w:r>
        <w:rPr>
          <w:rFonts w:ascii="Calibri" w:hAnsi="Calibri" w:cs="Calibri"/>
        </w:rPr>
        <w:t xml:space="preserve"> настоящего постановления вступают в силу с 1 марта 2014 г.</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57F4D" w:rsidRDefault="00A57F4D">
      <w:pPr>
        <w:widowControl w:val="0"/>
        <w:autoSpaceDE w:val="0"/>
        <w:autoSpaceDN w:val="0"/>
        <w:adjustRightInd w:val="0"/>
        <w:spacing w:after="0" w:line="240" w:lineRule="auto"/>
        <w:jc w:val="right"/>
        <w:rPr>
          <w:rFonts w:ascii="Calibri" w:hAnsi="Calibri" w:cs="Calibri"/>
        </w:rPr>
      </w:pPr>
    </w:p>
    <w:p w:rsidR="00A57F4D" w:rsidRDefault="00A57F4D">
      <w:pPr>
        <w:widowControl w:val="0"/>
        <w:autoSpaceDE w:val="0"/>
        <w:autoSpaceDN w:val="0"/>
        <w:adjustRightInd w:val="0"/>
        <w:spacing w:after="0" w:line="240" w:lineRule="auto"/>
        <w:jc w:val="right"/>
        <w:rPr>
          <w:rFonts w:ascii="Calibri" w:hAnsi="Calibri" w:cs="Calibri"/>
        </w:rPr>
      </w:pPr>
    </w:p>
    <w:p w:rsidR="00A57F4D" w:rsidRDefault="00A57F4D">
      <w:pPr>
        <w:widowControl w:val="0"/>
        <w:autoSpaceDE w:val="0"/>
        <w:autoSpaceDN w:val="0"/>
        <w:adjustRightInd w:val="0"/>
        <w:spacing w:after="0" w:line="240" w:lineRule="auto"/>
        <w:jc w:val="right"/>
        <w:rPr>
          <w:rFonts w:ascii="Calibri" w:hAnsi="Calibri" w:cs="Calibri"/>
        </w:rPr>
      </w:pPr>
    </w:p>
    <w:p w:rsidR="00A57F4D" w:rsidRDefault="00A57F4D">
      <w:pPr>
        <w:widowControl w:val="0"/>
        <w:autoSpaceDE w:val="0"/>
        <w:autoSpaceDN w:val="0"/>
        <w:adjustRightInd w:val="0"/>
        <w:spacing w:after="0" w:line="240" w:lineRule="auto"/>
        <w:jc w:val="right"/>
        <w:rPr>
          <w:rFonts w:ascii="Calibri" w:hAnsi="Calibri" w:cs="Calibri"/>
        </w:rPr>
      </w:pPr>
    </w:p>
    <w:p w:rsidR="00A57F4D" w:rsidRDefault="00A57F4D">
      <w:pPr>
        <w:widowControl w:val="0"/>
        <w:autoSpaceDE w:val="0"/>
        <w:autoSpaceDN w:val="0"/>
        <w:adjustRightInd w:val="0"/>
        <w:spacing w:after="0" w:line="240" w:lineRule="auto"/>
        <w:jc w:val="right"/>
        <w:rPr>
          <w:rFonts w:ascii="Calibri" w:hAnsi="Calibri" w:cs="Calibri"/>
        </w:rPr>
      </w:pPr>
    </w:p>
    <w:p w:rsidR="00A57F4D" w:rsidRDefault="00A57F4D">
      <w:pPr>
        <w:widowControl w:val="0"/>
        <w:autoSpaceDE w:val="0"/>
        <w:autoSpaceDN w:val="0"/>
        <w:adjustRightInd w:val="0"/>
        <w:spacing w:after="0" w:line="240" w:lineRule="auto"/>
        <w:jc w:val="right"/>
        <w:outlineLvl w:val="0"/>
        <w:rPr>
          <w:rFonts w:ascii="Calibri" w:hAnsi="Calibri" w:cs="Calibri"/>
        </w:rPr>
      </w:pPr>
      <w:bookmarkStart w:id="4" w:name="Par33"/>
      <w:bookmarkEnd w:id="4"/>
      <w:r>
        <w:rPr>
          <w:rFonts w:ascii="Calibri" w:hAnsi="Calibri" w:cs="Calibri"/>
        </w:rPr>
        <w:t>Утверждены</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2013 г. N 1314</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b/>
          <w:bCs/>
        </w:rPr>
      </w:pPr>
      <w:bookmarkStart w:id="5" w:name="Par38"/>
      <w:bookmarkEnd w:id="5"/>
      <w:r>
        <w:rPr>
          <w:rFonts w:ascii="Calibri" w:hAnsi="Calibri" w:cs="Calibri"/>
          <w:b/>
          <w:bCs/>
        </w:rPr>
        <w:t>ПРАВИЛА</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(ТЕХНОЛОГИЧЕСКОГО ПРИСОЕДИНЕНИЯ) ОБЪЕКТОВ</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 К СЕТЯМ ГАЗОРАСПРЕДЕЛЕНИЯ</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6" w:name="Par45"/>
      <w:bookmarkEnd w:id="6"/>
      <w:r>
        <w:rPr>
          <w:rFonts w:ascii="Calibri" w:hAnsi="Calibri" w:cs="Calibri"/>
        </w:rPr>
        <w:t>I. Общие положения</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w:t>
      </w:r>
      <w:hyperlink r:id="rId9" w:history="1">
        <w:r>
          <w:rPr>
            <w:rFonts w:ascii="Calibri" w:hAnsi="Calibri" w:cs="Calibri"/>
            <w:color w:val="0000FF"/>
          </w:rPr>
          <w:t>Правила</w:t>
        </w:r>
      </w:hyperlink>
      <w:r>
        <w:rPr>
          <w:rFonts w:ascii="Calibri" w:hAnsi="Calibri" w:cs="Calibri"/>
        </w:rP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понятия: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подключения" - место соединения сети газораспределения исполнителя с сетью газопотребления объекта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7" w:name="Par65"/>
      <w:bookmarkEnd w:id="7"/>
      <w:r>
        <w:rPr>
          <w:rFonts w:ascii="Calibri" w:hAnsi="Calibri" w:cs="Calibri"/>
        </w:rPr>
        <w:t>II. Определение и предоставление технических условий</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6. Заявитель в целях определения технической возможности подключения </w:t>
      </w:r>
      <w:r>
        <w:rPr>
          <w:rFonts w:ascii="Calibri" w:hAnsi="Calibri" w:cs="Calibri"/>
        </w:rPr>
        <w:lastRenderedPageBreak/>
        <w:t>(технологического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7. Запрос о предоставлении технических условий должен содержать: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планируемый срок ввода в эксплуатацию объекта капитального строительства (при наличии соответствующей информации);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8. К запросу о предоставлении технических условий прилагаются следующие документы: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земельного участка с привязкой к территории населенного пункта;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1" w:name="Par79"/>
      <w:bookmarkEnd w:id="11"/>
      <w:r>
        <w:rPr>
          <w:rFonts w:ascii="Calibri" w:hAnsi="Calibri" w:cs="Calibri"/>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предоставления заявителем сведений и документов, указанных в </w:t>
      </w:r>
      <w:hyperlink w:anchor="Par70" w:history="1">
        <w:r>
          <w:rPr>
            <w:rFonts w:ascii="Calibri" w:hAnsi="Calibri" w:cs="Calibri"/>
            <w:color w:val="0000FF"/>
          </w:rPr>
          <w:t>пунктах 7</w:t>
        </w:r>
      </w:hyperlink>
      <w:r>
        <w:rPr>
          <w:rFonts w:ascii="Calibri" w:hAnsi="Calibri" w:cs="Calibri"/>
        </w:rPr>
        <w:t xml:space="preserve"> и </w:t>
      </w:r>
      <w:hyperlink w:anchor="Par74" w:history="1">
        <w:r>
          <w:rPr>
            <w:rFonts w:ascii="Calibri" w:hAnsi="Calibri" w:cs="Calibri"/>
            <w:color w:val="0000FF"/>
          </w:rPr>
          <w:t>8</w:t>
        </w:r>
      </w:hyperlink>
      <w:r>
        <w:rPr>
          <w:rFonts w:ascii="Calibri" w:hAnsi="Calibri" w:cs="Calibri"/>
        </w:rPr>
        <w:t xml:space="preserve"> настоящих Правил, не в полном объеме, а также в случае поступления запроса о предоставлении </w:t>
      </w:r>
      <w:r>
        <w:rPr>
          <w:rFonts w:ascii="Calibri" w:hAnsi="Calibri" w:cs="Calibri"/>
        </w:rPr>
        <w:lastRenderedPageBreak/>
        <w:t>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ar70" w:history="1">
        <w:r>
          <w:rPr>
            <w:rFonts w:ascii="Calibri" w:hAnsi="Calibri" w:cs="Calibri"/>
            <w:color w:val="0000FF"/>
          </w:rPr>
          <w:t>пунктах 7</w:t>
        </w:r>
      </w:hyperlink>
      <w:r>
        <w:rPr>
          <w:rFonts w:ascii="Calibri" w:hAnsi="Calibri" w:cs="Calibri"/>
        </w:rPr>
        <w:t xml:space="preserve"> и </w:t>
      </w:r>
      <w:hyperlink w:anchor="Par74" w:history="1">
        <w:r>
          <w:rPr>
            <w:rFonts w:ascii="Calibri" w:hAnsi="Calibri" w:cs="Calibri"/>
            <w:color w:val="0000FF"/>
          </w:rPr>
          <w:t>8</w:t>
        </w:r>
      </w:hyperlink>
      <w:r>
        <w:rPr>
          <w:rFonts w:ascii="Calibri" w:hAnsi="Calibri" w:cs="Calibri"/>
        </w:rPr>
        <w:t xml:space="preserve"> настоящих Правил, не допускается.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представлении заявителем сведений и документов, указанных в </w:t>
      </w:r>
      <w:hyperlink w:anchor="Par70" w:history="1">
        <w:r>
          <w:rPr>
            <w:rFonts w:ascii="Calibri" w:hAnsi="Calibri" w:cs="Calibri"/>
            <w:color w:val="0000FF"/>
          </w:rPr>
          <w:t>пунктах 7</w:t>
        </w:r>
      </w:hyperlink>
      <w:r>
        <w:rPr>
          <w:rFonts w:ascii="Calibri" w:hAnsi="Calibri" w:cs="Calibri"/>
        </w:rPr>
        <w:t xml:space="preserve"> и </w:t>
      </w:r>
      <w:hyperlink w:anchor="Par74" w:history="1">
        <w:r>
          <w:rPr>
            <w:rFonts w:ascii="Calibri" w:hAnsi="Calibri" w:cs="Calibri"/>
            <w:color w:val="0000FF"/>
          </w:rPr>
          <w:t>8</w:t>
        </w:r>
      </w:hyperlink>
      <w:r>
        <w:rPr>
          <w:rFonts w:ascii="Calibri" w:hAnsi="Calibri" w:cs="Calibri"/>
        </w:rPr>
        <w:t xml:space="preserve"> настоящих Правил, в полном объеме исполнитель в течение 14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3" w:name="Par89"/>
      <w:bookmarkEnd w:id="13"/>
      <w:r>
        <w:rPr>
          <w:rFonts w:ascii="Calibri" w:hAnsi="Calibri" w:cs="Calibri"/>
        </w:rP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4" w:name="Par90"/>
      <w:bookmarkEnd w:id="14"/>
      <w:r>
        <w:rPr>
          <w:rFonts w:ascii="Calibri" w:hAnsi="Calibri" w:cs="Calibri"/>
        </w:rP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5" w:name="Par91"/>
      <w:bookmarkEnd w:id="15"/>
      <w:r>
        <w:rPr>
          <w:rFonts w:ascii="Calibri" w:hAnsi="Calibri" w:cs="Calibri"/>
        </w:rPr>
        <w:t xml:space="preserve">18. Заявитель также вправе обратиться к исполнителю с тем, чтобы исполнитель самостоятельно выполнил действия, предусмотренные </w:t>
      </w:r>
      <w:hyperlink w:anchor="Par89" w:history="1">
        <w:r>
          <w:rPr>
            <w:rFonts w:ascii="Calibri" w:hAnsi="Calibri" w:cs="Calibri"/>
            <w:color w:val="0000FF"/>
          </w:rPr>
          <w:t>пунктами 16</w:t>
        </w:r>
      </w:hyperlink>
      <w:r>
        <w:rPr>
          <w:rFonts w:ascii="Calibri" w:hAnsi="Calibri" w:cs="Calibri"/>
        </w:rPr>
        <w:t xml:space="preserve"> и </w:t>
      </w:r>
      <w:hyperlink w:anchor="Par90" w:history="1">
        <w:r>
          <w:rPr>
            <w:rFonts w:ascii="Calibri" w:hAnsi="Calibri" w:cs="Calibri"/>
            <w:color w:val="0000FF"/>
          </w:rPr>
          <w:t>17</w:t>
        </w:r>
      </w:hyperlink>
      <w:r>
        <w:rPr>
          <w:rFonts w:ascii="Calibri" w:hAnsi="Calibri" w:cs="Calibri"/>
        </w:rP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если региональная программа газификации не утверждалась и специальная </w:t>
      </w:r>
      <w:r>
        <w:rPr>
          <w:rFonts w:ascii="Calibri" w:hAnsi="Calibri" w:cs="Calibri"/>
        </w:rPr>
        <w:lastRenderedPageBreak/>
        <w:t>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30 дней со дня поступления обращения заявителя или исполнителя, предусмотренного в </w:t>
      </w:r>
      <w:hyperlink w:anchor="Par89" w:history="1">
        <w:r>
          <w:rPr>
            <w:rFonts w:ascii="Calibri" w:hAnsi="Calibri" w:cs="Calibri"/>
            <w:color w:val="0000FF"/>
          </w:rPr>
          <w:t>пунктах 16</w:t>
        </w:r>
      </w:hyperlink>
      <w:r>
        <w:rPr>
          <w:rFonts w:ascii="Calibri" w:hAnsi="Calibri" w:cs="Calibri"/>
        </w:rPr>
        <w:t xml:space="preserve"> - </w:t>
      </w:r>
      <w:hyperlink w:anchor="Par91" w:history="1">
        <w:r>
          <w:rPr>
            <w:rFonts w:ascii="Calibri" w:hAnsi="Calibri" w:cs="Calibri"/>
            <w:color w:val="0000FF"/>
          </w:rPr>
          <w:t>18</w:t>
        </w:r>
      </w:hyperlink>
      <w:r>
        <w:rPr>
          <w:rFonts w:ascii="Calibri" w:hAnsi="Calibri" w:cs="Calibri"/>
        </w:rP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14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14 дней обязан выдать заявителю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6" w:name="Par98"/>
      <w:bookmarkEnd w:id="16"/>
      <w:r>
        <w:rPr>
          <w:rFonts w:ascii="Calibri" w:hAnsi="Calibri" w:cs="Calibri"/>
        </w:rP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30 дней со дня поступления соответствующего обращения.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7" w:name="Par101"/>
      <w:bookmarkEnd w:id="17"/>
      <w:r>
        <w:rPr>
          <w:rFonts w:ascii="Calibri" w:hAnsi="Calibri" w:cs="Calibri"/>
        </w:rPr>
        <w:t>28. Технические условия должны содержать следующие данные: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максимальная нагрузка (часовой расход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подключения (технологического присоединения) объектов капитального строительства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действия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8" w:name="Par105"/>
      <w:bookmarkEnd w:id="18"/>
      <w:r>
        <w:rPr>
          <w:rFonts w:ascii="Calibri" w:hAnsi="Calibri" w:cs="Calibri"/>
        </w:rPr>
        <w:t>29. Срок действия технических условий составляет:</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A57F4D" w:rsidRDefault="00A57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ar233" w:history="1">
        <w:r>
          <w:rPr>
            <w:rFonts w:ascii="Calibri" w:hAnsi="Calibri" w:cs="Calibri"/>
            <w:color w:val="0000FF"/>
          </w:rPr>
          <w:t>пункте 85</w:t>
        </w:r>
      </w:hyperlink>
      <w:r>
        <w:rPr>
          <w:rFonts w:ascii="Calibri" w:hAnsi="Calibri" w:cs="Calibri"/>
        </w:rP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w:t>
      </w:r>
      <w:r>
        <w:rPr>
          <w:rFonts w:ascii="Calibri" w:hAnsi="Calibri" w:cs="Calibri"/>
        </w:rPr>
        <w:lastRenderedPageBreak/>
        <w:t>присоединению).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истечении указанных в </w:t>
      </w:r>
      <w:hyperlink w:anchor="Par105" w:history="1">
        <w:r>
          <w:rPr>
            <w:rFonts w:ascii="Calibri" w:hAnsi="Calibri" w:cs="Calibri"/>
            <w:color w:val="0000FF"/>
          </w:rPr>
          <w:t>пункте 29</w:t>
        </w:r>
      </w:hyperlink>
      <w:r>
        <w:rPr>
          <w:rFonts w:ascii="Calibri" w:hAnsi="Calibri" w:cs="Calibri"/>
        </w:rPr>
        <w:t xml:space="preserve"> настоящих Правил сроков параметры выданных технических условий могут быть изменены исходя из изменившихся параметров технической возможности подключения (технологического присоединения), определяемой в соответствии с </w:t>
      </w:r>
      <w:hyperlink w:anchor="Par98" w:history="1">
        <w:r>
          <w:rPr>
            <w:rFonts w:ascii="Calibri" w:hAnsi="Calibri" w:cs="Calibri"/>
            <w:color w:val="0000FF"/>
          </w:rPr>
          <w:t>пунктом 25</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определяет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основе анализа пропускной способности сети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подключение (технологическое присоединение) 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 основной абонент), технические условия такого подключения (технологического присоединения) выдаются газораспределительной организацией, к сети газораспределения которой присоединена сеть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газопотребления.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19" w:name="Par120"/>
      <w:bookmarkEnd w:id="19"/>
      <w:r>
        <w:rPr>
          <w:rFonts w:ascii="Calibri" w:hAnsi="Calibri" w:cs="Calibri"/>
        </w:rPr>
        <w:t>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 газопроводе, к которому осуществляется подключение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максимальном часовом расходе газа (в случае его изменения) и пределах изменения давления газа в присоединяемом газопроводе;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диаметре и материале труб;</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заявителя по оборудованию подключаемого объекта капитального строительства приборами учета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ar65" w:history="1">
        <w:r>
          <w:rPr>
            <w:rFonts w:ascii="Calibri" w:hAnsi="Calibri" w:cs="Calibri"/>
            <w:color w:val="0000FF"/>
          </w:rPr>
          <w:t>разделом II</w:t>
        </w:r>
      </w:hyperlink>
      <w:r>
        <w:rPr>
          <w:rFonts w:ascii="Calibri" w:hAnsi="Calibri" w:cs="Calibri"/>
        </w:rPr>
        <w:t xml:space="preserve"> настоящих Правил, выдаются технические условия, содержащие информацию, указанную в </w:t>
      </w:r>
      <w:hyperlink w:anchor="Par101" w:history="1">
        <w:r>
          <w:rPr>
            <w:rFonts w:ascii="Calibri" w:hAnsi="Calibri" w:cs="Calibri"/>
            <w:color w:val="0000FF"/>
          </w:rPr>
          <w:t>пунктах 28</w:t>
        </w:r>
      </w:hyperlink>
      <w:r>
        <w:rPr>
          <w:rFonts w:ascii="Calibri" w:hAnsi="Calibri" w:cs="Calibri"/>
        </w:rPr>
        <w:t xml:space="preserve"> и </w:t>
      </w:r>
      <w:hyperlink w:anchor="Par120" w:history="1">
        <w:r>
          <w:rPr>
            <w:rFonts w:ascii="Calibri" w:hAnsi="Calibri" w:cs="Calibri"/>
            <w:color w:val="0000FF"/>
          </w:rPr>
          <w:t>37</w:t>
        </w:r>
      </w:hyperlink>
      <w:r>
        <w:rPr>
          <w:rFonts w:ascii="Calibri" w:hAnsi="Calibri" w:cs="Calibri"/>
        </w:rPr>
        <w:t xml:space="preserve"> настоящих Правил, и направляется в порядке, установленном </w:t>
      </w:r>
      <w:hyperlink w:anchor="Par170" w:history="1">
        <w:r>
          <w:rPr>
            <w:rFonts w:ascii="Calibri" w:hAnsi="Calibri" w:cs="Calibri"/>
            <w:color w:val="0000FF"/>
          </w:rPr>
          <w:t>разделом VI</w:t>
        </w:r>
      </w:hyperlink>
      <w:r>
        <w:rPr>
          <w:rFonts w:ascii="Calibri" w:hAnsi="Calibri" w:cs="Calibri"/>
        </w:rPr>
        <w:t xml:space="preserve"> настоящих Правил, проект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20" w:name="Par129"/>
      <w:bookmarkEnd w:id="20"/>
      <w:r>
        <w:rPr>
          <w:rFonts w:ascii="Calibri" w:hAnsi="Calibri" w:cs="Calibri"/>
        </w:rPr>
        <w:t>III. Особенности определения и предоставления технических</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при уступке права на использование мощности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Уступка права на использование мощности осуществляется путем: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выдачи исполнителем новому потребителю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запросе о предоставлении технических условий помимо сведений, определенных в </w:t>
      </w:r>
      <w:hyperlink w:anchor="Par67" w:history="1">
        <w:r>
          <w:rPr>
            <w:rFonts w:ascii="Calibri" w:hAnsi="Calibri" w:cs="Calibri"/>
            <w:color w:val="0000FF"/>
          </w:rPr>
          <w:t>пункте 6</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 запросу о предоставлении технических условий помимо документов, указанных в </w:t>
      </w:r>
      <w:hyperlink w:anchor="Par74" w:history="1">
        <w:r>
          <w:rPr>
            <w:rFonts w:ascii="Calibri" w:hAnsi="Calibri" w:cs="Calibri"/>
            <w:color w:val="0000FF"/>
          </w:rPr>
          <w:t>пункте 8</w:t>
        </w:r>
      </w:hyperlink>
      <w:r>
        <w:rPr>
          <w:rFonts w:ascii="Calibri" w:hAnsi="Calibri" w:cs="Calibri"/>
        </w:rP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w:t>
      </w:r>
      <w:r>
        <w:rPr>
          <w:rFonts w:ascii="Calibri" w:hAnsi="Calibri" w:cs="Calibri"/>
        </w:rPr>
        <w:lastRenderedPageBreak/>
        <w:t>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1" w:name="Par145"/>
      <w:bookmarkEnd w:id="21"/>
      <w:r>
        <w:rPr>
          <w:rFonts w:ascii="Calibri" w:hAnsi="Calibri" w:cs="Calibri"/>
        </w:rP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запросе об определении наличия технических ограничений на перераспределение мощности указываются: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2" w:name="Par149"/>
      <w:bookmarkEnd w:id="22"/>
      <w:r>
        <w:rPr>
          <w:rFonts w:ascii="Calibri" w:hAnsi="Calibri" w:cs="Calibri"/>
        </w:rP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Исполнитель вправе отказать в предоставлении информации, указанной в </w:t>
      </w:r>
      <w:hyperlink w:anchor="Par149" w:history="1">
        <w:r>
          <w:rPr>
            <w:rFonts w:ascii="Calibri" w:hAnsi="Calibri" w:cs="Calibri"/>
            <w:color w:val="0000FF"/>
          </w:rPr>
          <w:t>пункте 51</w:t>
        </w:r>
      </w:hyperlink>
      <w:r>
        <w:rPr>
          <w:rFonts w:ascii="Calibri" w:hAnsi="Calibri" w:cs="Calibri"/>
        </w:rPr>
        <w:t xml:space="preserve"> настоящих Правил, по следующим причинам: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ar145" w:history="1">
        <w:r>
          <w:rPr>
            <w:rFonts w:ascii="Calibri" w:hAnsi="Calibri" w:cs="Calibri"/>
            <w:color w:val="0000FF"/>
          </w:rPr>
          <w:t>пунктом 49</w:t>
        </w:r>
      </w:hyperlink>
      <w:r>
        <w:rPr>
          <w:rFonts w:ascii="Calibri" w:hAnsi="Calibri" w:cs="Calibri"/>
        </w:rPr>
        <w:t xml:space="preserve"> настоящих Правил, либо содержит недостоверные сведения;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23" w:name="Par156"/>
      <w:bookmarkEnd w:id="23"/>
      <w:r>
        <w:rPr>
          <w:rFonts w:ascii="Calibri" w:hAnsi="Calibri" w:cs="Calibri"/>
        </w:rPr>
        <w:lastRenderedPageBreak/>
        <w:t>IV. Об особенностях информирования заявителя о размере</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технологическое присоединение</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24" w:name="Par162"/>
      <w:bookmarkEnd w:id="24"/>
      <w:r>
        <w:rPr>
          <w:rFonts w:ascii="Calibri" w:hAnsi="Calibri" w:cs="Calibri"/>
        </w:rPr>
        <w:t>V. Об особенностях определения технической возможности</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(технологического присоединения) заявителя</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максимальным часовым расходом газа свыше 300 куб. метров</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5" w:name="Par166"/>
      <w:bookmarkEnd w:id="25"/>
      <w:r>
        <w:rPr>
          <w:rFonts w:ascii="Calibri" w:hAnsi="Calibri" w:cs="Calibri"/>
        </w:rP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указанном в </w:t>
      </w:r>
      <w:hyperlink w:anchor="Par166" w:history="1">
        <w:r>
          <w:rPr>
            <w:rFonts w:ascii="Calibri" w:hAnsi="Calibri" w:cs="Calibri"/>
            <w:color w:val="0000FF"/>
          </w:rPr>
          <w:t>пункте 56</w:t>
        </w:r>
      </w:hyperlink>
      <w:r>
        <w:rPr>
          <w:rFonts w:ascii="Calibri" w:hAnsi="Calibri" w:cs="Calibri"/>
        </w:rP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ar70" w:history="1">
        <w:r>
          <w:rPr>
            <w:rFonts w:ascii="Calibri" w:hAnsi="Calibri" w:cs="Calibri"/>
            <w:color w:val="0000FF"/>
          </w:rPr>
          <w:t>пунктах 7</w:t>
        </w:r>
      </w:hyperlink>
      <w:r>
        <w:rPr>
          <w:rFonts w:ascii="Calibri" w:hAnsi="Calibri" w:cs="Calibri"/>
        </w:rPr>
        <w:t xml:space="preserve"> и </w:t>
      </w:r>
      <w:hyperlink w:anchor="Par74" w:history="1">
        <w:r>
          <w:rPr>
            <w:rFonts w:ascii="Calibri" w:hAnsi="Calibri" w:cs="Calibri"/>
            <w:color w:val="0000FF"/>
          </w:rPr>
          <w:t>8</w:t>
        </w:r>
      </w:hyperlink>
      <w:r>
        <w:rPr>
          <w:rFonts w:ascii="Calibri" w:hAnsi="Calibri" w:cs="Calibri"/>
        </w:rP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26" w:name="Par170"/>
      <w:bookmarkEnd w:id="26"/>
      <w:r>
        <w:rPr>
          <w:rFonts w:ascii="Calibri" w:hAnsi="Calibri" w:cs="Calibri"/>
        </w:rPr>
        <w:t>VI. О заключении договоров о подключении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Подключение объектов капитального строительства к сети газораспределения осуществляется на основании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Заявка о подключении (технологическом присоединении) подается заявителем в случае: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необходимости подключения (технологического присоединения) к сети газораспределения объекта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изменения схемы газоснабжения подключенного объекта капитального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Договор о подключении является публичным и заключается в порядке, установленном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с соблюдением особенностей, определенных настоящими Правилами.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7" w:name="Par182"/>
      <w:bookmarkEnd w:id="27"/>
      <w:r>
        <w:rPr>
          <w:rFonts w:ascii="Calibri" w:hAnsi="Calibri" w:cs="Calibri"/>
        </w:rP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почтовый адрес и иные способы обмена информацией - телефоны, факс, адрес электронной почты);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планируемые распределение максимального часового расхода газа и сроки ввода объекта капитального строительства (по этапам и очередям);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и дата выдачи технических условий, полученных ранее заявителем (в случае если заявителю ранее предоставлялись технические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ar70" w:history="1">
        <w:r>
          <w:rPr>
            <w:rFonts w:ascii="Calibri" w:hAnsi="Calibri" w:cs="Calibri"/>
            <w:color w:val="0000FF"/>
          </w:rPr>
          <w:t>пунктах 7</w:t>
        </w:r>
      </w:hyperlink>
      <w:r>
        <w:rPr>
          <w:rFonts w:ascii="Calibri" w:hAnsi="Calibri" w:cs="Calibri"/>
        </w:rPr>
        <w:t xml:space="preserve"> и </w:t>
      </w:r>
      <w:hyperlink w:anchor="Par74" w:history="1">
        <w:r>
          <w:rPr>
            <w:rFonts w:ascii="Calibri" w:hAnsi="Calibri" w:cs="Calibri"/>
            <w:color w:val="0000FF"/>
          </w:rPr>
          <w:t>8</w:t>
        </w:r>
      </w:hyperlink>
      <w:r>
        <w:rPr>
          <w:rFonts w:ascii="Calibri" w:hAnsi="Calibri" w:cs="Calibri"/>
        </w:rPr>
        <w:t xml:space="preserve"> настоящих Правил, указываются следующие сведения: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правовые основания владения и (или) пользования земельным участком;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ar79"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11</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8" w:name="Par194"/>
      <w:bookmarkEnd w:id="28"/>
      <w:r>
        <w:rPr>
          <w:rFonts w:ascii="Calibri" w:hAnsi="Calibri" w:cs="Calibri"/>
        </w:rP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29" w:name="Par195"/>
      <w:bookmarkEnd w:id="29"/>
      <w:r>
        <w:rPr>
          <w:rFonts w:ascii="Calibri" w:hAnsi="Calibri" w:cs="Calibri"/>
        </w:rPr>
        <w:t>а) ситуационный план расположения земельного участка с привязкой к территории населенного пункта;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0" w:name="Par197"/>
      <w:bookmarkEnd w:id="30"/>
      <w:r>
        <w:rPr>
          <w:rFonts w:ascii="Calibri" w:hAnsi="Calibri" w:cs="Calibri"/>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w:t>
      </w:r>
      <w:r>
        <w:rPr>
          <w:rFonts w:ascii="Calibri" w:hAnsi="Calibri" w:cs="Calibri"/>
        </w:rPr>
        <w:lastRenderedPageBreak/>
        <w:t>расположены (будут располагаться) объекты капитального строительства заявителя;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1" w:name="Par200"/>
      <w:bookmarkEnd w:id="31"/>
      <w:r>
        <w:rPr>
          <w:rFonts w:ascii="Calibri" w:hAnsi="Calibri" w:cs="Calibri"/>
        </w:rPr>
        <w:t>е) расчет максимального часового расхода газа (не прилагается, если планируемый максимальный часовой расход газа не более 5 куб. метров).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Документы, указанные в </w:t>
      </w:r>
      <w:hyperlink w:anchor="Par195" w:history="1">
        <w:r>
          <w:rPr>
            <w:rFonts w:ascii="Calibri" w:hAnsi="Calibri" w:cs="Calibri"/>
            <w:color w:val="0000FF"/>
          </w:rPr>
          <w:t>подпунктах "а"</w:t>
        </w:r>
      </w:hyperlink>
      <w:r>
        <w:rPr>
          <w:rFonts w:ascii="Calibri" w:hAnsi="Calibri" w:cs="Calibri"/>
        </w:rPr>
        <w:t xml:space="preserve">, </w:t>
      </w:r>
      <w:hyperlink w:anchor="Par197" w:history="1">
        <w:r>
          <w:rPr>
            <w:rFonts w:ascii="Calibri" w:hAnsi="Calibri" w:cs="Calibri"/>
            <w:color w:val="0000FF"/>
          </w:rPr>
          <w:t>"в"</w:t>
        </w:r>
      </w:hyperlink>
      <w:r>
        <w:rPr>
          <w:rFonts w:ascii="Calibri" w:hAnsi="Calibri" w:cs="Calibri"/>
        </w:rPr>
        <w:t xml:space="preserve"> и </w:t>
      </w:r>
      <w:hyperlink w:anchor="Par200" w:history="1">
        <w:r>
          <w:rPr>
            <w:rFonts w:ascii="Calibri" w:hAnsi="Calibri" w:cs="Calibri"/>
            <w:color w:val="0000FF"/>
          </w:rPr>
          <w:t>"е" пункта 69</w:t>
        </w:r>
      </w:hyperlink>
      <w:r>
        <w:rPr>
          <w:rFonts w:ascii="Calibri" w:hAnsi="Calibri" w:cs="Calibri"/>
        </w:rP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2" w:name="Par202"/>
      <w:bookmarkEnd w:id="32"/>
      <w:r>
        <w:rPr>
          <w:rFonts w:ascii="Calibri" w:hAnsi="Calibri" w:cs="Calibri"/>
        </w:rPr>
        <w:t xml:space="preserve">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w:t>
      </w:r>
      <w:hyperlink w:anchor="Par194" w:history="1">
        <w:r>
          <w:rPr>
            <w:rFonts w:ascii="Calibri" w:hAnsi="Calibri" w:cs="Calibri"/>
            <w:color w:val="0000FF"/>
          </w:rPr>
          <w:t>пункте 69</w:t>
        </w:r>
      </w:hyperlink>
      <w:r>
        <w:rPr>
          <w:rFonts w:ascii="Calibri" w:hAnsi="Calibri" w:cs="Calibri"/>
        </w:rPr>
        <w:t xml:space="preserve"> настоящих Правил, прилагаются следующие документы: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ситуационный план расположения земельного участка с привязкой к территории населенного пункта;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копия документа, подтверждающего право собственности или иное предусмотренное </w:t>
      </w:r>
      <w:hyperlink r:id="rId15" w:history="1">
        <w:r>
          <w:rPr>
            <w:rFonts w:ascii="Calibri" w:hAnsi="Calibri" w:cs="Calibri"/>
            <w:color w:val="0000FF"/>
          </w:rPr>
          <w:t>законом</w:t>
        </w:r>
      </w:hyperlink>
      <w:r>
        <w:rPr>
          <w:rFonts w:ascii="Calibri" w:hAnsi="Calibri" w:cs="Calibri"/>
        </w:rPr>
        <w:t xml:space="preserve"> основание на объект капитального строительства и (или) земельный участок;</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максимального часового расхода газа (не прилагается, если планируемый максимальный часовой расход газа не более 5 куб. метров).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Исполнитель не вправе требовать от заявителя представления сведений и документов, не предусмотренных настоящими Правилами.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если заявитель представил сведения и документы, указанные в </w:t>
      </w:r>
      <w:hyperlink w:anchor="Par182" w:history="1">
        <w:r>
          <w:rPr>
            <w:rFonts w:ascii="Calibri" w:hAnsi="Calibri" w:cs="Calibri"/>
            <w:color w:val="0000FF"/>
          </w:rPr>
          <w:t>пунктах 65</w:t>
        </w:r>
      </w:hyperlink>
      <w:r>
        <w:rPr>
          <w:rFonts w:ascii="Calibri" w:hAnsi="Calibri" w:cs="Calibri"/>
        </w:rPr>
        <w:t xml:space="preserve"> - </w:t>
      </w:r>
      <w:hyperlink w:anchor="Par194" w:history="1">
        <w:r>
          <w:rPr>
            <w:rFonts w:ascii="Calibri" w:hAnsi="Calibri" w:cs="Calibri"/>
            <w:color w:val="0000FF"/>
          </w:rPr>
          <w:t>69</w:t>
        </w:r>
      </w:hyperlink>
      <w:r>
        <w:rPr>
          <w:rFonts w:ascii="Calibri" w:hAnsi="Calibri" w:cs="Calibri"/>
        </w:rPr>
        <w:t xml:space="preserve"> и </w:t>
      </w:r>
      <w:hyperlink w:anchor="Par202" w:history="1">
        <w:r>
          <w:rPr>
            <w:rFonts w:ascii="Calibri" w:hAnsi="Calibri" w:cs="Calibri"/>
            <w:color w:val="0000FF"/>
          </w:rPr>
          <w:t>71</w:t>
        </w:r>
      </w:hyperlink>
      <w:r>
        <w:rPr>
          <w:rFonts w:ascii="Calibri" w:hAnsi="Calibri" w:cs="Calibri"/>
        </w:rP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ar182" w:history="1">
        <w:r>
          <w:rPr>
            <w:rFonts w:ascii="Calibri" w:hAnsi="Calibri" w:cs="Calibri"/>
            <w:color w:val="0000FF"/>
          </w:rPr>
          <w:t>пунктах 65</w:t>
        </w:r>
      </w:hyperlink>
      <w:r>
        <w:rPr>
          <w:rFonts w:ascii="Calibri" w:hAnsi="Calibri" w:cs="Calibri"/>
        </w:rPr>
        <w:t xml:space="preserve"> - </w:t>
      </w:r>
      <w:hyperlink w:anchor="Par194" w:history="1">
        <w:r>
          <w:rPr>
            <w:rFonts w:ascii="Calibri" w:hAnsi="Calibri" w:cs="Calibri"/>
            <w:color w:val="0000FF"/>
          </w:rPr>
          <w:t>69</w:t>
        </w:r>
      </w:hyperlink>
      <w:r>
        <w:rPr>
          <w:rFonts w:ascii="Calibri" w:hAnsi="Calibri" w:cs="Calibri"/>
        </w:rPr>
        <w:t xml:space="preserve"> и </w:t>
      </w:r>
      <w:hyperlink w:anchor="Par202" w:history="1">
        <w:r>
          <w:rPr>
            <w:rFonts w:ascii="Calibri" w:hAnsi="Calibri" w:cs="Calibri"/>
            <w:color w:val="0000FF"/>
          </w:rPr>
          <w:t>71</w:t>
        </w:r>
      </w:hyperlink>
      <w:r>
        <w:rPr>
          <w:rFonts w:ascii="Calibri" w:hAnsi="Calibri" w:cs="Calibri"/>
        </w:rPr>
        <w:t xml:space="preserve"> настоящих Правил, не допускается.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представлении заявителем сведений и документов, указанных в </w:t>
      </w:r>
      <w:hyperlink w:anchor="Par182" w:history="1">
        <w:r>
          <w:rPr>
            <w:rFonts w:ascii="Calibri" w:hAnsi="Calibri" w:cs="Calibri"/>
            <w:color w:val="0000FF"/>
          </w:rPr>
          <w:t>пунктах 65</w:t>
        </w:r>
      </w:hyperlink>
      <w:r>
        <w:rPr>
          <w:rFonts w:ascii="Calibri" w:hAnsi="Calibri" w:cs="Calibri"/>
        </w:rPr>
        <w:t xml:space="preserve"> - </w:t>
      </w:r>
      <w:hyperlink w:anchor="Par194" w:history="1">
        <w:r>
          <w:rPr>
            <w:rFonts w:ascii="Calibri" w:hAnsi="Calibri" w:cs="Calibri"/>
            <w:color w:val="0000FF"/>
          </w:rPr>
          <w:t>69</w:t>
        </w:r>
      </w:hyperlink>
      <w:r>
        <w:rPr>
          <w:rFonts w:ascii="Calibri" w:hAnsi="Calibri" w:cs="Calibri"/>
        </w:rPr>
        <w:t xml:space="preserve"> и </w:t>
      </w:r>
      <w:hyperlink w:anchor="Par202" w:history="1">
        <w:r>
          <w:rPr>
            <w:rFonts w:ascii="Calibri" w:hAnsi="Calibri" w:cs="Calibri"/>
            <w:color w:val="0000FF"/>
          </w:rPr>
          <w:t>71</w:t>
        </w:r>
      </w:hyperlink>
      <w:r>
        <w:rPr>
          <w:rFonts w:ascii="Calibri" w:hAnsi="Calibri" w:cs="Calibri"/>
        </w:rP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ar120" w:history="1">
        <w:r>
          <w:rPr>
            <w:rFonts w:ascii="Calibri" w:hAnsi="Calibri" w:cs="Calibri"/>
            <w:color w:val="0000FF"/>
          </w:rPr>
          <w:t>пункте 37</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Договор о подключении заключается в письменной форме в 2-х экземплярах по одному для каждой из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3" w:name="Par216"/>
      <w:bookmarkEnd w:id="33"/>
      <w:r>
        <w:rPr>
          <w:rFonts w:ascii="Calibri" w:hAnsi="Calibri" w:cs="Calibri"/>
        </w:rPr>
        <w:t>79. При направлении заявителем в течение 30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30 дней со дня получения мотивированного отказа известить заявителя о принятии или об отклонении предложений заявителя.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отклонении исполнителем указанных в </w:t>
      </w:r>
      <w:hyperlink w:anchor="Par216" w:history="1">
        <w:r>
          <w:rPr>
            <w:rFonts w:ascii="Calibri" w:hAnsi="Calibri" w:cs="Calibri"/>
            <w:color w:val="0000FF"/>
          </w:rPr>
          <w:t>пункте 79</w:t>
        </w:r>
      </w:hyperlink>
      <w:r>
        <w:rPr>
          <w:rFonts w:ascii="Calibri" w:hAnsi="Calibri" w:cs="Calibri"/>
        </w:rP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Подготовка и направление исполнителем заявителю проекта договора о подключении осуществляется без взимания платы.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Договор о подключении содержит следующие существенные условия: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осуществления мероприятий по подключению;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размер платы за технологическое присоединение, определяемый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в сфере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сроки внесения заявителем платы за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технические условия, включающие в том числе информацию, указанную в </w:t>
      </w:r>
      <w:hyperlink w:anchor="Par120" w:history="1">
        <w:r>
          <w:rPr>
            <w:rFonts w:ascii="Calibri" w:hAnsi="Calibri" w:cs="Calibri"/>
            <w:color w:val="0000FF"/>
          </w:rPr>
          <w:t>пункте 37</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1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обязанность исполнителя выполнить условия договора о подключении при необходимости осуществления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4" w:name="Par233"/>
      <w:bookmarkEnd w:id="34"/>
      <w:r>
        <w:rPr>
          <w:rFonts w:ascii="Calibri" w:hAnsi="Calibri" w:cs="Calibri"/>
        </w:rPr>
        <w:t>85. Срок осуществления мероприятий по подключению не может превышать: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w:t>
      </w:r>
      <w:r>
        <w:rPr>
          <w:rFonts w:ascii="Calibri" w:hAnsi="Calibri" w:cs="Calibri"/>
        </w:rPr>
        <w:lastRenderedPageBreak/>
        <w:t>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A57F4D" w:rsidRDefault="00A57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A57F4D" w:rsidRDefault="00A57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A57F4D" w:rsidRDefault="00A57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ar301" w:history="1">
        <w:r>
          <w:rPr>
            <w:rFonts w:ascii="Calibri" w:hAnsi="Calibri" w:cs="Calibri"/>
            <w:color w:val="0000FF"/>
          </w:rPr>
          <w:t>пункте 112</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ar301" w:history="1">
        <w:r>
          <w:rPr>
            <w:rFonts w:ascii="Calibri" w:hAnsi="Calibri" w:cs="Calibri"/>
            <w:color w:val="0000FF"/>
          </w:rPr>
          <w:t>пункте 112</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A57F4D" w:rsidRDefault="00A57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50 процентов платы за технологическое присоединение вносится в течение 15 дней со дня заключения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5" w:name="Par251"/>
      <w:bookmarkEnd w:id="35"/>
      <w:r>
        <w:rPr>
          <w:rFonts w:ascii="Calibri" w:hAnsi="Calibri" w:cs="Calibri"/>
        </w:rP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25 процентов платы за технологическое присоединение вносится в течение 15 дней со дня заключения договора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ar251" w:history="1">
        <w:r>
          <w:rPr>
            <w:rFonts w:ascii="Calibri" w:hAnsi="Calibri" w:cs="Calibri"/>
            <w:color w:val="0000FF"/>
          </w:rPr>
          <w:t>пункте 92</w:t>
        </w:r>
      </w:hyperlink>
      <w:r>
        <w:rPr>
          <w:rFonts w:ascii="Calibri" w:hAnsi="Calibri" w:cs="Calibri"/>
        </w:rP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w:t>
      </w:r>
      <w:r>
        <w:rPr>
          <w:rFonts w:ascii="Calibri" w:hAnsi="Calibri" w:cs="Calibri"/>
        </w:rPr>
        <w:lastRenderedPageBreak/>
        <w:t>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Внесение платы заявителями, указанными в </w:t>
      </w:r>
      <w:hyperlink w:anchor="Par251" w:history="1">
        <w:r>
          <w:rPr>
            <w:rFonts w:ascii="Calibri" w:hAnsi="Calibri" w:cs="Calibri"/>
            <w:color w:val="0000FF"/>
          </w:rPr>
          <w:t>пункте 92</w:t>
        </w:r>
      </w:hyperlink>
      <w:r>
        <w:rPr>
          <w:rFonts w:ascii="Calibri" w:hAnsi="Calibri" w:cs="Calibri"/>
        </w:rP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ar233" w:history="1">
        <w:r>
          <w:rPr>
            <w:rFonts w:ascii="Calibri" w:hAnsi="Calibri" w:cs="Calibri"/>
            <w:color w:val="0000FF"/>
          </w:rPr>
          <w:t>пункте 85</w:t>
        </w:r>
      </w:hyperlink>
      <w:r>
        <w:rPr>
          <w:rFonts w:ascii="Calibri" w:hAnsi="Calibri" w:cs="Calibri"/>
        </w:rPr>
        <w:t xml:space="preserve"> настоящих Правил.</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23" w:history="1">
        <w:r>
          <w:rPr>
            <w:rFonts w:ascii="Calibri" w:hAnsi="Calibri" w:cs="Calibri"/>
            <w:color w:val="0000FF"/>
          </w:rPr>
          <w:t>методическими указаниями</w:t>
        </w:r>
      </w:hyperlink>
      <w:r>
        <w:rPr>
          <w:rFonts w:ascii="Calibri" w:hAnsi="Calibri" w:cs="Calibri"/>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разработку исполнителем проектной документации согласно обязательствам, предусмотренным договором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заявителем и исполнителем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исполнителем выполнения заявителем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Исполнитель обязан: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ar268" w:history="1">
        <w:r>
          <w:rPr>
            <w:rFonts w:ascii="Calibri" w:hAnsi="Calibri" w:cs="Calibri"/>
            <w:color w:val="0000FF"/>
          </w:rPr>
          <w:t>подпункте "б"</w:t>
        </w:r>
      </w:hyperlink>
      <w:r>
        <w:rPr>
          <w:rFonts w:ascii="Calibri" w:hAnsi="Calibri" w:cs="Calibri"/>
        </w:rPr>
        <w:t xml:space="preserve"> настоящего пункта), если эта обязанность в соответствии с договором о подключении возложена на исполнителя;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Исполнитель имеет право:</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участвовать в приемке скрытых работ при строительстве заявителем газопроводов от газоиспользующего оборудования до точек подключения;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перенести день подключения (технологического присоединения) объекта капитального </w:t>
      </w:r>
      <w:r>
        <w:rPr>
          <w:rFonts w:ascii="Calibri" w:hAnsi="Calibri" w:cs="Calibri"/>
        </w:rPr>
        <w:lastRenderedPageBreak/>
        <w:t>строительства заявителя к сети газораспределения без изменения сроков внесения платы за технологическое присоединение, если заявитель не предоставил исполнителю в установленные договором о подключении сроки возможность осуществить проверку готовности сетей газопотребления и газоиспользующего оборудования к подключению и пуску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Заявитель обязан:</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представить исполнителю раздел утвержденной в установленном </w:t>
      </w:r>
      <w:hyperlink r:id="rId24" w:history="1">
        <w:r>
          <w:rPr>
            <w:rFonts w:ascii="Calibri" w:hAnsi="Calibri" w:cs="Calibri"/>
            <w:color w:val="0000FF"/>
          </w:rPr>
          <w:t>порядке</w:t>
        </w:r>
      </w:hyperlink>
      <w:r>
        <w:rPr>
          <w:rFonts w:ascii="Calibri" w:hAnsi="Calibri" w:cs="Calibri"/>
        </w:rP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доступ к объектам капитального строительства исполнителя для проверки выполнения заявителем технических условий;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внести плату за технологическое присоединение в размере и сроки, которые установлены договором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Запрещается навязывать заявителю услуги и обязательства, которые не предусмотрены настоящими Правилами.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outlineLvl w:val="1"/>
        <w:rPr>
          <w:rFonts w:ascii="Calibri" w:hAnsi="Calibri" w:cs="Calibri"/>
        </w:rPr>
      </w:pPr>
      <w:bookmarkStart w:id="37" w:name="Par285"/>
      <w:bookmarkEnd w:id="37"/>
      <w:r>
        <w:rPr>
          <w:rFonts w:ascii="Calibri" w:hAnsi="Calibri" w:cs="Calibri"/>
        </w:rPr>
        <w:t>VII. О корректировке размера платы за технологическое</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при ее определении по индивидуальному проекту</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105. После окончания разработки проекта газоснабжения и проведения его экспертизы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заключенный договор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технические условия (если выдавались);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положительное заключение экспертизы проекта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ar288" w:history="1">
        <w:r>
          <w:rPr>
            <w:rFonts w:ascii="Calibri" w:hAnsi="Calibri" w:cs="Calibri"/>
            <w:color w:val="0000FF"/>
          </w:rPr>
          <w:t>пункте 105</w:t>
        </w:r>
      </w:hyperlink>
      <w:r>
        <w:rPr>
          <w:rFonts w:ascii="Calibri" w:hAnsi="Calibri" w:cs="Calibri"/>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A57F4D" w:rsidRDefault="00A57F4D">
      <w:pPr>
        <w:widowControl w:val="0"/>
        <w:autoSpaceDE w:val="0"/>
        <w:autoSpaceDN w:val="0"/>
        <w:adjustRightInd w:val="0"/>
        <w:spacing w:after="0" w:line="240" w:lineRule="auto"/>
        <w:ind w:firstLine="540"/>
        <w:jc w:val="both"/>
        <w:rPr>
          <w:rFonts w:ascii="Calibri" w:hAnsi="Calibri" w:cs="Calibri"/>
        </w:rPr>
      </w:pPr>
      <w:bookmarkStart w:id="39" w:name="Par301"/>
      <w:bookmarkEnd w:id="39"/>
      <w:r>
        <w:rPr>
          <w:rFonts w:ascii="Calibri" w:hAnsi="Calibri" w:cs="Calibri"/>
        </w:rP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jc w:val="right"/>
        <w:outlineLvl w:val="0"/>
        <w:rPr>
          <w:rFonts w:ascii="Calibri" w:hAnsi="Calibri" w:cs="Calibri"/>
        </w:rPr>
      </w:pPr>
      <w:bookmarkStart w:id="40" w:name="Par307"/>
      <w:bookmarkEnd w:id="40"/>
      <w:r>
        <w:rPr>
          <w:rFonts w:ascii="Calibri" w:hAnsi="Calibri" w:cs="Calibri"/>
        </w:rPr>
        <w:t>Утверждены</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2013 г. N 1314</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b/>
          <w:bCs/>
        </w:rPr>
      </w:pPr>
      <w:bookmarkStart w:id="41" w:name="Par312"/>
      <w:bookmarkEnd w:id="41"/>
      <w:r>
        <w:rPr>
          <w:rFonts w:ascii="Calibri" w:hAnsi="Calibri" w:cs="Calibri"/>
          <w:b/>
          <w:bCs/>
        </w:rPr>
        <w:t>ИЗМЕНЕНИЯ,</w:t>
      </w:r>
    </w:p>
    <w:p w:rsidR="00A57F4D" w:rsidRDefault="00A57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14.11.2014 N 1201)</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пункте 1</w:t>
        </w:r>
      </w:hyperlink>
      <w:r>
        <w:rPr>
          <w:rFonts w:ascii="Calibri" w:hAnsi="Calibri" w:cs="Calibri"/>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Основных </w:t>
      </w:r>
      <w:hyperlink r:id="rId30" w:history="1">
        <w:r>
          <w:rPr>
            <w:rFonts w:ascii="Calibri" w:hAnsi="Calibri" w:cs="Calibri"/>
            <w:color w:val="0000FF"/>
          </w:rPr>
          <w:t>положениях</w:t>
        </w:r>
      </w:hyperlink>
      <w:r>
        <w:rPr>
          <w:rFonts w:ascii="Calibri" w:hAnsi="Calibri" w:cs="Calibri"/>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наименовании</w:t>
        </w:r>
      </w:hyperlink>
      <w:r>
        <w:rPr>
          <w:rFonts w:ascii="Calibri" w:hAnsi="Calibri" w:cs="Calibri"/>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1</w:t>
        </w:r>
      </w:hyperlink>
      <w:r>
        <w:rPr>
          <w:rFonts w:ascii="Calibri" w:hAnsi="Calibri" w:cs="Calibri"/>
        </w:rP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пункте 2</w:t>
        </w:r>
      </w:hyperlink>
      <w:r>
        <w:rPr>
          <w:rFonts w:ascii="Calibri" w:hAnsi="Calibri" w:cs="Calibri"/>
        </w:rPr>
        <w:t>:</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газа - лицо, приобретающее газ для собственных бытовых нужд, а также собственных производственных или иных хозяйственных нужд;";</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абзаце четвертом</w:t>
        </w:r>
      </w:hyperlink>
      <w:r>
        <w:rPr>
          <w:rFonts w:ascii="Calibri" w:hAnsi="Calibri" w:cs="Calibri"/>
        </w:rPr>
        <w:t xml:space="preserve"> слова "конечным потребителям" заменить словами "его потребителям";</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абзац седьмой</w:t>
        </w:r>
      </w:hyperlink>
      <w:r>
        <w:rPr>
          <w:rFonts w:ascii="Calibri" w:hAnsi="Calibri" w:cs="Calibri"/>
        </w:rP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десятом</w:t>
        </w:r>
      </w:hyperlink>
      <w:r>
        <w:rPr>
          <w:rFonts w:ascii="Calibri" w:hAnsi="Calibri" w:cs="Calibri"/>
        </w:rP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тринадцатом</w:t>
        </w:r>
      </w:hyperlink>
      <w:r>
        <w:rPr>
          <w:rFonts w:ascii="Calibri" w:hAnsi="Calibri" w:cs="Calibri"/>
        </w:rPr>
        <w:t xml:space="preserve"> слова "конечного потребителя" заменить словами "потребителя газа";</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пятнадцатом</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0" w:history="1">
        <w:r>
          <w:rPr>
            <w:rFonts w:ascii="Calibri" w:hAnsi="Calibri" w:cs="Calibri"/>
            <w:color w:val="0000FF"/>
          </w:rPr>
          <w:t>абзаца двадцать четвертого</w:t>
        </w:r>
      </w:hyperlink>
      <w:r>
        <w:rPr>
          <w:rFonts w:ascii="Calibri" w:hAnsi="Calibri" w:cs="Calibri"/>
        </w:rPr>
        <w:t xml:space="preserve"> дополнить абзацем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w:t>
      </w:r>
      <w:r>
        <w:rPr>
          <w:rFonts w:ascii="Calibri" w:hAnsi="Calibri" w:cs="Calibri"/>
        </w:rPr>
        <w:lastRenderedPageBreak/>
        <w:t>также другие приборы, аппараты, агрегаты, технологическое оборудование и установки, использующие газ в качестве сырья.";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пункте 3</w:t>
        </w:r>
      </w:hyperlink>
      <w:r>
        <w:rPr>
          <w:rFonts w:ascii="Calibri" w:hAnsi="Calibri" w:cs="Calibri"/>
        </w:rP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пункте 4</w:t>
        </w:r>
      </w:hyperlink>
      <w:r>
        <w:rPr>
          <w:rFonts w:ascii="Calibri" w:hAnsi="Calibri" w:cs="Calibri"/>
        </w:rPr>
        <w:t>:</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подпункте "д"</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дополнить</w:t>
        </w:r>
      </w:hyperlink>
      <w:r>
        <w:rPr>
          <w:rFonts w:ascii="Calibri" w:hAnsi="Calibri" w:cs="Calibri"/>
        </w:rPr>
        <w:t xml:space="preserve"> подпунктом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подпункте "д" пункта 7</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 8</w:t>
        </w:r>
      </w:hyperlink>
      <w:r>
        <w:rPr>
          <w:rFonts w:ascii="Calibri" w:hAnsi="Calibri" w:cs="Calibri"/>
        </w:rP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 w:history="1">
        <w:r>
          <w:rPr>
            <w:rFonts w:ascii="Calibri" w:hAnsi="Calibri" w:cs="Calibri"/>
            <w:color w:val="0000FF"/>
          </w:rPr>
          <w:t>пункте 9</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пункте 10</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пункте 11</w:t>
        </w:r>
      </w:hyperlink>
      <w:r>
        <w:rPr>
          <w:rFonts w:ascii="Calibri" w:hAnsi="Calibri" w:cs="Calibri"/>
        </w:rPr>
        <w:t>:</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абзац первый</w:t>
        </w:r>
      </w:hyperlink>
      <w:r>
        <w:rPr>
          <w:rFonts w:ascii="Calibri" w:hAnsi="Calibri" w:cs="Calibri"/>
        </w:rP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дополнить</w:t>
        </w:r>
      </w:hyperlink>
      <w:r>
        <w:rPr>
          <w:rFonts w:ascii="Calibri" w:hAnsi="Calibri" w:cs="Calibri"/>
        </w:rPr>
        <w:t xml:space="preserve"> подпунктом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абзаце втором пункта 11(1)</w:t>
        </w:r>
      </w:hyperlink>
      <w:r>
        <w:rPr>
          <w:rFonts w:ascii="Calibri" w:hAnsi="Calibri" w:cs="Calibri"/>
        </w:rPr>
        <w:t xml:space="preserve"> слова "конечных потребителей" заменить словами "его потребителей";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пункте 15</w:t>
        </w:r>
      </w:hyperlink>
      <w:r>
        <w:rPr>
          <w:rFonts w:ascii="Calibri" w:hAnsi="Calibri" w:cs="Calibri"/>
        </w:rPr>
        <w:t xml:space="preserve"> слова "оказываемые конечным потребителям поставщиками газа" заменить словами "оказываемые потребителям газа его поставщиками";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подпунктах "а"</w:t>
        </w:r>
      </w:hyperlink>
      <w:r>
        <w:rPr>
          <w:rFonts w:ascii="Calibri" w:hAnsi="Calibri" w:cs="Calibri"/>
        </w:rPr>
        <w:t xml:space="preserve"> и </w:t>
      </w:r>
      <w:hyperlink r:id="rId56" w:history="1">
        <w:r>
          <w:rPr>
            <w:rFonts w:ascii="Calibri" w:hAnsi="Calibri" w:cs="Calibri"/>
            <w:color w:val="0000FF"/>
          </w:rPr>
          <w:t>"б" пункта 15(1)</w:t>
        </w:r>
      </w:hyperlink>
      <w:r>
        <w:rPr>
          <w:rFonts w:ascii="Calibri" w:hAnsi="Calibri" w:cs="Calibri"/>
        </w:rPr>
        <w:t xml:space="preserve"> слова "конечные потребители" заменить словами "потребители газа";</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пункты 26(1)</w:t>
        </w:r>
      </w:hyperlink>
      <w:r>
        <w:rPr>
          <w:rFonts w:ascii="Calibri" w:hAnsi="Calibri" w:cs="Calibri"/>
        </w:rPr>
        <w:t xml:space="preserve"> - </w:t>
      </w:r>
      <w:hyperlink r:id="rId58" w:history="1">
        <w:r>
          <w:rPr>
            <w:rFonts w:ascii="Calibri" w:hAnsi="Calibri" w:cs="Calibri"/>
            <w:color w:val="0000FF"/>
          </w:rPr>
          <w:t>26(17)</w:t>
        </w:r>
      </w:hyperlink>
      <w:r>
        <w:rPr>
          <w:rFonts w:ascii="Calibri" w:hAnsi="Calibri" w:cs="Calibri"/>
        </w:rPr>
        <w:t xml:space="preserve"> признать утратившими силу;</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дополнить</w:t>
        </w:r>
      </w:hyperlink>
      <w:r>
        <w:rPr>
          <w:rFonts w:ascii="Calibri" w:hAnsi="Calibri" w:cs="Calibri"/>
        </w:rPr>
        <w:t xml:space="preserve"> разделом VI.2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"VI.2. Плата за технологическое</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газоиспользующего оборудования</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w:t>
      </w:r>
      <w:r>
        <w:rPr>
          <w:rFonts w:ascii="Calibri" w:hAnsi="Calibri" w:cs="Calibri"/>
        </w:rPr>
        <w:lastRenderedPageBreak/>
        <w:t>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Состав расходов, включаемых в плату за технологическое присоединение, определяется Федеральной службой по тарифам.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w:t>
      </w:r>
      <w:r>
        <w:rPr>
          <w:rFonts w:ascii="Calibri" w:hAnsi="Calibri" w:cs="Calibri"/>
        </w:rPr>
        <w:lastRenderedPageBreak/>
        <w:t>присоединение к газораспределительным сетям не позднее 15 ноября года, предшествующего очередному году.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газораспределительная организация в соответствии с </w:t>
      </w:r>
      <w:hyperlink r:id="rId60" w:history="1">
        <w:r>
          <w:rPr>
            <w:rFonts w:ascii="Calibri" w:hAnsi="Calibri" w:cs="Calibri"/>
            <w:color w:val="0000FF"/>
          </w:rPr>
          <w:t>методическими указаниями</w:t>
        </w:r>
      </w:hyperlink>
      <w:r>
        <w:rPr>
          <w:rFonts w:ascii="Calibri" w:hAnsi="Calibri" w:cs="Calibri"/>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26(23). Плата за технологическое присоединение газоиспользующего оборудования с </w:t>
      </w:r>
      <w:r>
        <w:rPr>
          <w:rFonts w:ascii="Calibri" w:hAnsi="Calibri" w:cs="Calibri"/>
        </w:rPr>
        <w:lastRenderedPageBreak/>
        <w:t>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лесоустроительных работ;</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врезки под давлением;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переходы через водные преграды;</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методом горизонтально направленного бурения;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по болотам 3 типа, и (или) в скальных породах, и (или) на землях особо охраняемых природных территорий.</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Абзац третий пункта 1</w:t>
        </w:r>
      </w:hyperlink>
      <w:r>
        <w:rPr>
          <w:rFonts w:ascii="Calibri" w:hAnsi="Calibri" w:cs="Calibri"/>
        </w:rP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w:t>
      </w:r>
      <w:r>
        <w:rPr>
          <w:rFonts w:ascii="Calibri" w:hAnsi="Calibri" w:cs="Calibri"/>
        </w:rPr>
        <w:lastRenderedPageBreak/>
        <w:t>в сфере водоснабжения и водоотведения" (Собрание законодательства Российской Федерации, 2004, N 10, ст. 874; 2011, N 30, ст. 4635; 2012, N 41, ст. 5620):</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3" w:history="1">
        <w:r>
          <w:rPr>
            <w:rFonts w:ascii="Calibri" w:hAnsi="Calibri" w:cs="Calibri"/>
            <w:color w:val="0000FF"/>
          </w:rPr>
          <w:t>абзац второй пункта 2</w:t>
        </w:r>
      </w:hyperlink>
      <w:r>
        <w:rPr>
          <w:rFonts w:ascii="Calibri" w:hAnsi="Calibri" w:cs="Calibri"/>
        </w:rPr>
        <w:t xml:space="preserve"> дополнить словами ", а также тарифов в области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4" w:history="1">
        <w:r>
          <w:rPr>
            <w:rFonts w:ascii="Calibri" w:hAnsi="Calibri" w:cs="Calibri"/>
            <w:color w:val="0000FF"/>
          </w:rPr>
          <w:t>Правилах</w:t>
        </w:r>
      </w:hyperlink>
      <w:r>
        <w:rPr>
          <w:rFonts w:ascii="Calibri" w:hAnsi="Calibri" w:cs="Calibri"/>
        </w:rP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пункт 1</w:t>
        </w:r>
      </w:hyperlink>
      <w:r>
        <w:rPr>
          <w:rFonts w:ascii="Calibri" w:hAnsi="Calibri" w:cs="Calibri"/>
        </w:rPr>
        <w:t xml:space="preserve"> после слова "водоотведения," дополнить словами "а также тарифов в области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пункт 11</w:t>
        </w:r>
      </w:hyperlink>
      <w:r>
        <w:rPr>
          <w:rFonts w:ascii="Calibri" w:hAnsi="Calibri" w:cs="Calibri"/>
        </w:rPr>
        <w:t xml:space="preserve"> дополнить словами "и в области газоснабжения".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7" w:history="1">
        <w:r>
          <w:rPr>
            <w:rFonts w:ascii="Calibri" w:hAnsi="Calibri" w:cs="Calibri"/>
            <w:color w:val="0000FF"/>
          </w:rPr>
          <w:t>Правилах</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8" w:history="1">
        <w:r>
          <w:rPr>
            <w:rFonts w:ascii="Calibri" w:hAnsi="Calibri" w:cs="Calibri"/>
            <w:color w:val="0000FF"/>
          </w:rPr>
          <w:t>абзаце втором пункта 2</w:t>
        </w:r>
      </w:hyperlink>
      <w:r>
        <w:rPr>
          <w:rFonts w:ascii="Calibri" w:hAnsi="Calibri" w:cs="Calibri"/>
        </w:rPr>
        <w:t xml:space="preserve"> слова ", сетевой газ" и ", газо-" исключить;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9" w:history="1">
        <w:r>
          <w:rPr>
            <w:rFonts w:ascii="Calibri" w:hAnsi="Calibri" w:cs="Calibri"/>
            <w:color w:val="0000FF"/>
          </w:rPr>
          <w:t>абзаце пятом пункта 4</w:t>
        </w:r>
      </w:hyperlink>
      <w:r>
        <w:rPr>
          <w:rFonts w:ascii="Calibri" w:hAnsi="Calibri" w:cs="Calibri"/>
        </w:rPr>
        <w:t xml:space="preserve"> слово "газо-," исключить;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0" w:history="1">
        <w:r>
          <w:rPr>
            <w:rFonts w:ascii="Calibri" w:hAnsi="Calibri" w:cs="Calibri"/>
            <w:color w:val="0000FF"/>
          </w:rPr>
          <w:t>абзаце первом пункта 7</w:t>
        </w:r>
      </w:hyperlink>
      <w:r>
        <w:rPr>
          <w:rFonts w:ascii="Calibri" w:hAnsi="Calibri" w:cs="Calibri"/>
        </w:rP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71" w:history="1">
        <w:r>
          <w:rPr>
            <w:rFonts w:ascii="Calibri" w:hAnsi="Calibri" w:cs="Calibri"/>
            <w:color w:val="0000FF"/>
          </w:rPr>
          <w:t>Постановление</w:t>
        </w:r>
      </w:hyperlink>
      <w:r>
        <w:rPr>
          <w:rFonts w:ascii="Calibri" w:hAnsi="Calibri" w:cs="Calibri"/>
        </w:rPr>
        <w:t xml:space="preserve"> Правительства РФ от 14.11.2014 N 1201.</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2" w:history="1">
        <w:r>
          <w:rPr>
            <w:rFonts w:ascii="Calibri" w:hAnsi="Calibri" w:cs="Calibri"/>
            <w:color w:val="0000FF"/>
          </w:rPr>
          <w:t>стандартах</w:t>
        </w:r>
      </w:hyperlink>
      <w:r>
        <w:rPr>
          <w:rFonts w:ascii="Calibri" w:hAnsi="Calibri" w:cs="Calibri"/>
        </w:rP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пункте 11</w:t>
        </w:r>
      </w:hyperlink>
      <w:r>
        <w:rPr>
          <w:rFonts w:ascii="Calibri" w:hAnsi="Calibri" w:cs="Calibri"/>
        </w:rPr>
        <w:t>:</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подпункт "и"</w:t>
        </w:r>
      </w:hyperlink>
      <w:r>
        <w:rPr>
          <w:rFonts w:ascii="Calibri" w:hAnsi="Calibri" w:cs="Calibri"/>
        </w:rPr>
        <w:t xml:space="preserve"> изложить в следующей редакции: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способах приобретения, стоимости и об объемах товаров, необходимых для оказания услуг по транспортировке газа по трубопроводам;";</w:t>
      </w:r>
    </w:p>
    <w:p w:rsidR="00A57F4D" w:rsidRDefault="00A57F4D">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дополнить</w:t>
        </w:r>
      </w:hyperlink>
      <w:r>
        <w:rPr>
          <w:rFonts w:ascii="Calibri" w:hAnsi="Calibri" w:cs="Calibri"/>
        </w:rPr>
        <w:t xml:space="preserve"> подпунктами "к" - "н"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6" w:history="1">
        <w:r>
          <w:rPr>
            <w:rFonts w:ascii="Calibri" w:hAnsi="Calibri" w:cs="Calibri"/>
            <w:color w:val="0000FF"/>
          </w:rPr>
          <w:t>дополнить</w:t>
        </w:r>
      </w:hyperlink>
      <w:r>
        <w:rPr>
          <w:rFonts w:ascii="Calibri" w:hAnsi="Calibri" w:cs="Calibri"/>
        </w:rPr>
        <w:t xml:space="preserve"> пунктом 29 следующего содержания: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составе информации о плате за технологическое присоединение газоиспользующего </w:t>
      </w:r>
      <w:r>
        <w:rPr>
          <w:rFonts w:ascii="Calibri" w:hAnsi="Calibri" w:cs="Calibri"/>
        </w:rPr>
        <w:lastRenderedPageBreak/>
        <w:t>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jc w:val="right"/>
        <w:outlineLvl w:val="0"/>
        <w:rPr>
          <w:rFonts w:ascii="Calibri" w:hAnsi="Calibri" w:cs="Calibri"/>
        </w:rPr>
      </w:pPr>
      <w:bookmarkStart w:id="42" w:name="Par411"/>
      <w:bookmarkEnd w:id="42"/>
      <w:r>
        <w:rPr>
          <w:rFonts w:ascii="Calibri" w:hAnsi="Calibri" w:cs="Calibri"/>
        </w:rPr>
        <w:t>Приложение</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7F4D" w:rsidRDefault="00A57F4D">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2013 г. N 1314</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вступает в силу с 1 марта 2014 года (</w:t>
      </w:r>
      <w:hyperlink w:anchor="Par23" w:history="1">
        <w:r>
          <w:rPr>
            <w:rFonts w:ascii="Calibri" w:hAnsi="Calibri" w:cs="Calibri"/>
            <w:color w:val="0000FF"/>
          </w:rPr>
          <w:t>пункт 5</w:t>
        </w:r>
      </w:hyperlink>
      <w:r>
        <w:rPr>
          <w:rFonts w:ascii="Calibri" w:hAnsi="Calibri" w:cs="Calibri"/>
        </w:rPr>
        <w:t xml:space="preserve"> данного документа).</w:t>
      </w:r>
    </w:p>
    <w:p w:rsidR="00A57F4D" w:rsidRDefault="00A57F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7F4D" w:rsidRDefault="00A57F4D">
      <w:pPr>
        <w:widowControl w:val="0"/>
        <w:autoSpaceDE w:val="0"/>
        <w:autoSpaceDN w:val="0"/>
        <w:adjustRightInd w:val="0"/>
        <w:spacing w:after="0" w:line="240" w:lineRule="auto"/>
        <w:jc w:val="center"/>
        <w:rPr>
          <w:rFonts w:ascii="Calibri" w:hAnsi="Calibri" w:cs="Calibri"/>
        </w:rPr>
      </w:pPr>
      <w:bookmarkStart w:id="43" w:name="Par420"/>
      <w:bookmarkEnd w:id="43"/>
      <w:r>
        <w:rPr>
          <w:rFonts w:ascii="Calibri" w:hAnsi="Calibri" w:cs="Calibri"/>
        </w:rPr>
        <w:t>ПЕРЕЧЕНЬ</w:t>
      </w:r>
    </w:p>
    <w:p w:rsidR="00A57F4D" w:rsidRDefault="00A57F4D">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A57F4D" w:rsidRDefault="00A57F4D">
      <w:pPr>
        <w:widowControl w:val="0"/>
        <w:autoSpaceDE w:val="0"/>
        <w:autoSpaceDN w:val="0"/>
        <w:adjustRightInd w:val="0"/>
        <w:spacing w:after="0" w:line="240" w:lineRule="auto"/>
        <w:jc w:val="center"/>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 w:history="1">
        <w:r>
          <w:rPr>
            <w:rFonts w:ascii="Calibri" w:hAnsi="Calibri" w:cs="Calibri"/>
            <w:color w:val="0000FF"/>
          </w:rPr>
          <w:t>Пункты 15</w:t>
        </w:r>
      </w:hyperlink>
      <w:r>
        <w:rPr>
          <w:rFonts w:ascii="Calibri" w:hAnsi="Calibri" w:cs="Calibri"/>
        </w:rPr>
        <w:t xml:space="preserve"> и </w:t>
      </w:r>
      <w:hyperlink r:id="rId78" w:history="1">
        <w:r>
          <w:rPr>
            <w:rFonts w:ascii="Calibri" w:hAnsi="Calibri" w:cs="Calibri"/>
            <w:color w:val="0000FF"/>
          </w:rPr>
          <w:t>16</w:t>
        </w:r>
      </w:hyperlink>
      <w:r>
        <w:rPr>
          <w:rFonts w:ascii="Calibri" w:hAnsi="Calibri" w:cs="Calibri"/>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9" w:history="1">
        <w:r>
          <w:rPr>
            <w:rFonts w:ascii="Calibri" w:hAnsi="Calibri" w:cs="Calibri"/>
            <w:color w:val="0000FF"/>
          </w:rPr>
          <w:t>Правила</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Подпункт "б" пункта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w:t>
      </w:r>
      <w:r>
        <w:rPr>
          <w:rFonts w:ascii="Calibri" w:hAnsi="Calibri" w:cs="Calibri"/>
        </w:rPr>
        <w:lastRenderedPageBreak/>
        <w:t>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57F4D" w:rsidRDefault="00A57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3" w:history="1">
        <w:r>
          <w:rPr>
            <w:rFonts w:ascii="Calibri" w:hAnsi="Calibri" w:cs="Calibri"/>
            <w:color w:val="0000FF"/>
          </w:rPr>
          <w:t>Подпункт "б" пункта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autoSpaceDE w:val="0"/>
        <w:autoSpaceDN w:val="0"/>
        <w:adjustRightInd w:val="0"/>
        <w:spacing w:after="0" w:line="240" w:lineRule="auto"/>
        <w:ind w:firstLine="540"/>
        <w:jc w:val="both"/>
        <w:rPr>
          <w:rFonts w:ascii="Calibri" w:hAnsi="Calibri" w:cs="Calibri"/>
        </w:rPr>
      </w:pPr>
    </w:p>
    <w:p w:rsidR="00A57F4D" w:rsidRDefault="00A57F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390E" w:rsidRDefault="0069390E"/>
    <w:sectPr w:rsidR="0069390E" w:rsidSect="005F0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A57F4D"/>
    <w:rsid w:val="0069390E"/>
    <w:rsid w:val="00A5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73F65B5D26B4683617CB86B9982BCCA45FD93218831CA66A8C4F627DK1M9I" TargetMode="External"/><Relationship Id="rId18" Type="http://schemas.openxmlformats.org/officeDocument/2006/relationships/hyperlink" Target="consultantplus://offline/ref=8973F65B5D26B4683617CB86B9982BCCA45FDA3C19861CA66A8C4F627D19D57522765AAC9ACC057AKDMCI" TargetMode="External"/><Relationship Id="rId26" Type="http://schemas.openxmlformats.org/officeDocument/2006/relationships/hyperlink" Target="consultantplus://offline/ref=8973F65B5D26B4683617CB86B9982BCCA45EDA351A811CA66A8C4F627D19D57522765AAC9ACC0579KDM9I" TargetMode="External"/><Relationship Id="rId39" Type="http://schemas.openxmlformats.org/officeDocument/2006/relationships/hyperlink" Target="consultantplus://offline/ref=8973F65B5D26B4683617CB86B9982BCCA45CDF3119841CA66A8C4F627D19D57522765AAC9ACC057AKDM0I" TargetMode="External"/><Relationship Id="rId21" Type="http://schemas.openxmlformats.org/officeDocument/2006/relationships/hyperlink" Target="consultantplus://offline/ref=8973F65B5D26B4683617CB86B9982BCCA45FDA3C19861CA66A8C4F627D19D57522765AAC9ACC057AKDMDI" TargetMode="External"/><Relationship Id="rId34" Type="http://schemas.openxmlformats.org/officeDocument/2006/relationships/hyperlink" Target="consultantplus://offline/ref=8973F65B5D26B4683617CB86B9982BCCA45CDF3119841CA66A8C4F627D19D57522765AAC9ACC057AKDMAI" TargetMode="External"/><Relationship Id="rId42" Type="http://schemas.openxmlformats.org/officeDocument/2006/relationships/hyperlink" Target="consultantplus://offline/ref=8973F65B5D26B4683617CB86B9982BCCA45CDF3119841CA66A8C4F627D19D57522765AAC9ACC0579KDM0I" TargetMode="External"/><Relationship Id="rId47" Type="http://schemas.openxmlformats.org/officeDocument/2006/relationships/hyperlink" Target="consultantplus://offline/ref=8973F65B5D26B4683617CB86B9982BCCA45CDF3119841CA66A8C4F627D19D57522765AAFK9MEI" TargetMode="External"/><Relationship Id="rId50" Type="http://schemas.openxmlformats.org/officeDocument/2006/relationships/hyperlink" Target="consultantplus://offline/ref=8973F65B5D26B4683617CB86B9982BCCA45CDF3119841CA66A8C4F627D19D57522765AA9K9MAI" TargetMode="External"/><Relationship Id="rId55" Type="http://schemas.openxmlformats.org/officeDocument/2006/relationships/hyperlink" Target="consultantplus://offline/ref=8973F65B5D26B4683617CB86B9982BCCA45CDF3119841CA66A8C4F627D19D57522765AAC9ACC047AKDM8I" TargetMode="External"/><Relationship Id="rId63" Type="http://schemas.openxmlformats.org/officeDocument/2006/relationships/hyperlink" Target="consultantplus://offline/ref=8973F65B5D26B4683617CB86B9982BCCA45ADD3D18851CA66A8C4F627D19D57522765AACK9MEI" TargetMode="External"/><Relationship Id="rId68" Type="http://schemas.openxmlformats.org/officeDocument/2006/relationships/hyperlink" Target="consultantplus://offline/ref=8973F65B5D26B4683617CB86B9982BCCA45CDB3614821CA66A8C4F627D19D57522765AKAMCI" TargetMode="External"/><Relationship Id="rId76" Type="http://schemas.openxmlformats.org/officeDocument/2006/relationships/hyperlink" Target="consultantplus://offline/ref=8973F65B5D26B4683617CB86B9982BCCA459DD361B871CA66A8C4F627D19D57522765AAC9ACC0579KDM8I" TargetMode="External"/><Relationship Id="rId84" Type="http://schemas.openxmlformats.org/officeDocument/2006/relationships/fontTable" Target="fontTable.xml"/><Relationship Id="rId7" Type="http://schemas.openxmlformats.org/officeDocument/2006/relationships/hyperlink" Target="consultantplus://offline/ref=8973F65B5D26B4683617CB86B9982BCCA45FDF3714811CA66A8C4F627D19D57522765AAC9ACC0579KDM8I" TargetMode="External"/><Relationship Id="rId71" Type="http://schemas.openxmlformats.org/officeDocument/2006/relationships/hyperlink" Target="consultantplus://offline/ref=8973F65B5D26B4683617CB86B9982BCCA45EDA351A811CA66A8C4F627D19D57522765AAC9ACC0579KDM9I" TargetMode="External"/><Relationship Id="rId2" Type="http://schemas.openxmlformats.org/officeDocument/2006/relationships/settings" Target="settings.xml"/><Relationship Id="rId16" Type="http://schemas.openxmlformats.org/officeDocument/2006/relationships/hyperlink" Target="consultantplus://offline/ref=8973F65B5D26B4683617CB86B9982BCCA45FDD341C811CA66A8C4F627D19D57522765AA9K9MAI" TargetMode="External"/><Relationship Id="rId29" Type="http://schemas.openxmlformats.org/officeDocument/2006/relationships/hyperlink" Target="consultantplus://offline/ref=8973F65B5D26B4683617CB86B9982BCCA45CDF3119841CA66A8C4F627D19D57522765AAC9ACC0578KDMDI" TargetMode="External"/><Relationship Id="rId11" Type="http://schemas.openxmlformats.org/officeDocument/2006/relationships/hyperlink" Target="consultantplus://offline/ref=8973F65B5D26B4683617CB86B9982BCCA45FDD341C811CA66A8C4F627D19D57522765AA9K9MAI" TargetMode="External"/><Relationship Id="rId24" Type="http://schemas.openxmlformats.org/officeDocument/2006/relationships/hyperlink" Target="consultantplus://offline/ref=8973F65B5D26B4683617CB86B9982BCCA45ED8311B801CA66A8C4F627D19D57522765AA993KCMDI" TargetMode="External"/><Relationship Id="rId32" Type="http://schemas.openxmlformats.org/officeDocument/2006/relationships/hyperlink" Target="consultantplus://offline/ref=8973F65B5D26B4683617CB86B9982BCCA45CDF3119841CA66A8C4F627D19D57522765AAC9ACC057AKDM8I" TargetMode="External"/><Relationship Id="rId37" Type="http://schemas.openxmlformats.org/officeDocument/2006/relationships/hyperlink" Target="consultantplus://offline/ref=8973F65B5D26B4683617CB86B9982BCCA45CDF3119841CA66A8C4F627D19D57522765AAFK9M2I" TargetMode="External"/><Relationship Id="rId40" Type="http://schemas.openxmlformats.org/officeDocument/2006/relationships/hyperlink" Target="consultantplus://offline/ref=8973F65B5D26B4683617CB86B9982BCCA45CDF3119841CA66A8C4F627D19D57522765AAFK9M9I" TargetMode="External"/><Relationship Id="rId45" Type="http://schemas.openxmlformats.org/officeDocument/2006/relationships/hyperlink" Target="consultantplus://offline/ref=8973F65B5D26B4683617CB86B9982BCCA45CDF3119841CA66A8C4F627D19D57522765AAC9ACC057BKDMDI" TargetMode="External"/><Relationship Id="rId53" Type="http://schemas.openxmlformats.org/officeDocument/2006/relationships/hyperlink" Target="consultantplus://offline/ref=8973F65B5D26B4683617CB86B9982BCCA45CDF3119841CA66A8C4F627D19D57522765AAC9ACC0479KDMEI" TargetMode="External"/><Relationship Id="rId58" Type="http://schemas.openxmlformats.org/officeDocument/2006/relationships/hyperlink" Target="consultantplus://offline/ref=8973F65B5D26B4683617CB86B9982BCCA45CDF3119841CA66A8C4F627D19D57522765AAC9ACC0470KDM8I" TargetMode="External"/><Relationship Id="rId66" Type="http://schemas.openxmlformats.org/officeDocument/2006/relationships/hyperlink" Target="consultantplus://offline/ref=8973F65B5D26B4683617CB86B9982BCCA45ADD3D18851CA66A8C4F627D19D57522765AAFK9MAI" TargetMode="External"/><Relationship Id="rId74" Type="http://schemas.openxmlformats.org/officeDocument/2006/relationships/hyperlink" Target="consultantplus://offline/ref=8973F65B5D26B4683617CB86B9982BCCA459DD361B871CA66A8C4F627D19D57522765AAC9ACC057CKDMEI" TargetMode="External"/><Relationship Id="rId79" Type="http://schemas.openxmlformats.org/officeDocument/2006/relationships/hyperlink" Target="consultantplus://offline/ref=8973F65B5D26B4683617CB86B9982BCCA45CDB3614821CA66A8C4F627D19D57522765AAC9ACC057FKDMCI" TargetMode="External"/><Relationship Id="rId5" Type="http://schemas.openxmlformats.org/officeDocument/2006/relationships/hyperlink" Target="consultantplus://offline/ref=8973F65B5D26B4683617CB86B9982BCCA45FDA3C19861CA66A8C4F627D19D57522765AAC9ACC057AKDMAI" TargetMode="External"/><Relationship Id="rId61" Type="http://schemas.openxmlformats.org/officeDocument/2006/relationships/hyperlink" Target="consultantplus://offline/ref=8973F65B5D26B4683617CB86B9982BCCA459DC3115881CA66A8C4F627D19D57522765AAC9ACC0578KDMFI" TargetMode="External"/><Relationship Id="rId82" Type="http://schemas.openxmlformats.org/officeDocument/2006/relationships/hyperlink" Target="consultantplus://offline/ref=8973F65B5D26B4683617CB86B9982BCCA45BD3331A881CA66A8C4F627D19D57522765AAC9ACC0471KDMFI" TargetMode="External"/><Relationship Id="rId19" Type="http://schemas.openxmlformats.org/officeDocument/2006/relationships/hyperlink" Target="consultantplus://offline/ref=8973F65B5D26B4683617CB86B9982BCCA45FDA3C19861CA66A8C4F627D19D57522765AAC9ACC057AKDM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73F65B5D26B4683617CB86B9982BCCA45FDD341C811CA66A8C4F627D19D57522765AAC9ACC057DKDMAI" TargetMode="External"/><Relationship Id="rId14" Type="http://schemas.openxmlformats.org/officeDocument/2006/relationships/hyperlink" Target="consultantplus://offline/ref=8973F65B5D26B4683617CB86B9982BCCA45DD23718851CA66A8C4F627DK1M9I" TargetMode="External"/><Relationship Id="rId22" Type="http://schemas.openxmlformats.org/officeDocument/2006/relationships/hyperlink" Target="consultantplus://offline/ref=8973F65B5D26B4683617CB86B9982BCCA45FDA3C19861CA66A8C4F627D19D57522765AAC9ACC057AKDMEI" TargetMode="External"/><Relationship Id="rId27" Type="http://schemas.openxmlformats.org/officeDocument/2006/relationships/hyperlink" Target="consultantplus://offline/ref=8973F65B5D26B4683617CB86B9982BCCA45CDF3119841CA66A8C4F627DK1M9I" TargetMode="External"/><Relationship Id="rId30" Type="http://schemas.openxmlformats.org/officeDocument/2006/relationships/hyperlink" Target="consultantplus://offline/ref=8973F65B5D26B4683617CB86B9982BCCA45CDF3119841CA66A8C4F627D19D57522765AAC9ACC0579KDM0I" TargetMode="External"/><Relationship Id="rId35" Type="http://schemas.openxmlformats.org/officeDocument/2006/relationships/hyperlink" Target="consultantplus://offline/ref=8973F65B5D26B4683617CB86B9982BCCA45CDF3119841CA66A8C4F627D19D57522765AAC9ACC0478KDMFI" TargetMode="External"/><Relationship Id="rId43" Type="http://schemas.openxmlformats.org/officeDocument/2006/relationships/hyperlink" Target="consultantplus://offline/ref=8973F65B5D26B4683617CB86B9982BCCA45CDF3119841CA66A8C4F627D19D57522765AAC9ACC057BKDMDI" TargetMode="External"/><Relationship Id="rId48" Type="http://schemas.openxmlformats.org/officeDocument/2006/relationships/hyperlink" Target="consultantplus://offline/ref=8973F65B5D26B4683617CB86B9982BCCA45CDF3119841CA66A8C4F627D19D57522765AAC9ACC0479KDMBI" TargetMode="External"/><Relationship Id="rId56" Type="http://schemas.openxmlformats.org/officeDocument/2006/relationships/hyperlink" Target="consultantplus://offline/ref=8973F65B5D26B4683617CB86B9982BCCA45CDF3119841CA66A8C4F627D19D57522765AAC9ACC047AKDM9I" TargetMode="External"/><Relationship Id="rId64" Type="http://schemas.openxmlformats.org/officeDocument/2006/relationships/hyperlink" Target="consultantplus://offline/ref=8973F65B5D26B4683617CB86B9982BCCA45ADD3D18851CA66A8C4F627D19D57522765AACK9MCI" TargetMode="External"/><Relationship Id="rId69" Type="http://schemas.openxmlformats.org/officeDocument/2006/relationships/hyperlink" Target="consultantplus://offline/ref=8973F65B5D26B4683617CB86B9982BCCA45CDB3614821CA66A8C4F627D19D57522765AAEK9MBI" TargetMode="External"/><Relationship Id="rId77" Type="http://schemas.openxmlformats.org/officeDocument/2006/relationships/hyperlink" Target="consultantplus://offline/ref=8973F65B5D26B4683617CB86B9982BCCA45CDB301E831CA66A8C4F627D19D57522765AKAM8I" TargetMode="External"/><Relationship Id="rId8" Type="http://schemas.openxmlformats.org/officeDocument/2006/relationships/hyperlink" Target="consultantplus://offline/ref=8973F65B5D26B4683617CB86B9982BCCA45FDA3C19861CA66A8C4F627D19D57522765AAC9ACC057AKDMAI" TargetMode="External"/><Relationship Id="rId51" Type="http://schemas.openxmlformats.org/officeDocument/2006/relationships/hyperlink" Target="consultantplus://offline/ref=8973F65B5D26B4683617CB86B9982BCCA45CDF3119841CA66A8C4F627D19D57522765AA9K9MAI" TargetMode="External"/><Relationship Id="rId72" Type="http://schemas.openxmlformats.org/officeDocument/2006/relationships/hyperlink" Target="consultantplus://offline/ref=8973F65B5D26B4683617CB86B9982BCCA459DD361B871CA66A8C4F627D19D57522765AAC9ACC0579KDM8I" TargetMode="External"/><Relationship Id="rId80" Type="http://schemas.openxmlformats.org/officeDocument/2006/relationships/hyperlink" Target="consultantplus://offline/ref=8973F65B5D26B4683617CB86B9982BCCA45DD2351F881CA66A8C4F627D19D57522765AAC9ACC057FKDMB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973F65B5D26B4683617CB86B9982BCCA45FDA3C19861CA66A8C4F627D19D57522765AAC9ACC057AKDMBI" TargetMode="External"/><Relationship Id="rId17" Type="http://schemas.openxmlformats.org/officeDocument/2006/relationships/hyperlink" Target="consultantplus://offline/ref=8973F65B5D26B4683617CB86B9982BCCA45BDF301F8A41AC62D54360K7MAI" TargetMode="External"/><Relationship Id="rId25" Type="http://schemas.openxmlformats.org/officeDocument/2006/relationships/hyperlink" Target="consultantplus://offline/ref=8973F65B5D26B4683617CB86B9982BCCA45ED8311B801CA66A8C4F627D19D57522765AAC9ACC027CKDM0I" TargetMode="External"/><Relationship Id="rId33" Type="http://schemas.openxmlformats.org/officeDocument/2006/relationships/hyperlink" Target="consultantplus://offline/ref=8973F65B5D26B4683617CB86B9982BCCA45CDF3119841CA66A8C4F627D19D57522765AAC9ACC057AKDM9I" TargetMode="External"/><Relationship Id="rId38" Type="http://schemas.openxmlformats.org/officeDocument/2006/relationships/hyperlink" Target="consultantplus://offline/ref=8973F65B5D26B4683617CB86B9982BCCA45CDF3119841CA66A8C4F627D19D57522765AAEK9MBI" TargetMode="External"/><Relationship Id="rId46" Type="http://schemas.openxmlformats.org/officeDocument/2006/relationships/hyperlink" Target="consultantplus://offline/ref=8973F65B5D26B4683617CB86B9982BCCA45CDF3119841CA66A8C4F627D19D57522765AAC9ACC057DKDMAI" TargetMode="External"/><Relationship Id="rId59" Type="http://schemas.openxmlformats.org/officeDocument/2006/relationships/hyperlink" Target="consultantplus://offline/ref=8973F65B5D26B4683617CB86B9982BCCA45CDF3119841CA66A8C4F627D19D57522765AAC9ACC0579KDM0I" TargetMode="External"/><Relationship Id="rId67" Type="http://schemas.openxmlformats.org/officeDocument/2006/relationships/hyperlink" Target="consultantplus://offline/ref=8973F65B5D26B4683617CB86B9982BCCA45CDB3614821CA66A8C4F627D19D57522765AAC9ACC0579KDM9I" TargetMode="External"/><Relationship Id="rId20" Type="http://schemas.openxmlformats.org/officeDocument/2006/relationships/hyperlink" Target="consultantplus://offline/ref=8973F65B5D26B4683617CB86B9982BCCA45FDA3C19861CA66A8C4F627D19D57522765AAC9ACC057AKDMDI" TargetMode="External"/><Relationship Id="rId41" Type="http://schemas.openxmlformats.org/officeDocument/2006/relationships/hyperlink" Target="consultantplus://offline/ref=8973F65B5D26B4683617CB86B9982BCCA45CDF3119841CA66A8C4F627D19D57522765AKAMCI" TargetMode="External"/><Relationship Id="rId54" Type="http://schemas.openxmlformats.org/officeDocument/2006/relationships/hyperlink" Target="consultantplus://offline/ref=8973F65B5D26B4683617CB86B9982BCCA45CDF3119841CA66A8C4F627D19D57522765AA9K9MBI" TargetMode="External"/><Relationship Id="rId62" Type="http://schemas.openxmlformats.org/officeDocument/2006/relationships/hyperlink" Target="consultantplus://offline/ref=8973F65B5D26B4683617CB86B9982BCCA45ADD3D18851CA66A8C4F627DK1M9I" TargetMode="External"/><Relationship Id="rId70" Type="http://schemas.openxmlformats.org/officeDocument/2006/relationships/hyperlink" Target="consultantplus://offline/ref=8973F65B5D26B4683617CB86B9982BCCA45CDB3614821CA66A8C4F627D19D57522765AAEK9M8I" TargetMode="External"/><Relationship Id="rId75" Type="http://schemas.openxmlformats.org/officeDocument/2006/relationships/hyperlink" Target="consultantplus://offline/ref=8973F65B5D26B4683617CB86B9982BCCA459DD361B871CA66A8C4F627D19D57522765AAC9ACC057BKDMFI" TargetMode="External"/><Relationship Id="rId83" Type="http://schemas.openxmlformats.org/officeDocument/2006/relationships/hyperlink" Target="consultantplus://offline/ref=8973F65B5D26B4683617CB86B9982BCCA45CDB311B851CA66A8C4F627D19D57522765AAC9ACC027AKDMDI" TargetMode="External"/><Relationship Id="rId1" Type="http://schemas.openxmlformats.org/officeDocument/2006/relationships/styles" Target="styles.xml"/><Relationship Id="rId6" Type="http://schemas.openxmlformats.org/officeDocument/2006/relationships/hyperlink" Target="consultantplus://offline/ref=8973F65B5D26B4683617CB86B9982BCCA45EDA351A811CA66A8C4F627D19D57522765AAC9ACC0579KDM9I" TargetMode="External"/><Relationship Id="rId15" Type="http://schemas.openxmlformats.org/officeDocument/2006/relationships/hyperlink" Target="consultantplus://offline/ref=8973F65B5D26B4683617CB86B9982BCCA45FD93218831CA66A8C4F627D19D57522765AAC9ACD047AKDMBI" TargetMode="External"/><Relationship Id="rId23" Type="http://schemas.openxmlformats.org/officeDocument/2006/relationships/hyperlink" Target="consultantplus://offline/ref=8973F65B5D26B4683617CB86B9982BCCA45FDF3714811CA66A8C4F627D19D57522765AAC9ACC0579KDM8I" TargetMode="External"/><Relationship Id="rId28" Type="http://schemas.openxmlformats.org/officeDocument/2006/relationships/hyperlink" Target="consultantplus://offline/ref=8973F65B5D26B4683617CB86B9982BCCA45CDF3119841CA66A8C4F627D19D57522765AAC9ACC0578KDMBI" TargetMode="External"/><Relationship Id="rId36" Type="http://schemas.openxmlformats.org/officeDocument/2006/relationships/hyperlink" Target="consultantplus://offline/ref=8973F65B5D26B4683617CB86B9982BCCA45CDF3119841CA66A8C4F627D19D57522765AAC9ACC057AKDMCI" TargetMode="External"/><Relationship Id="rId49" Type="http://schemas.openxmlformats.org/officeDocument/2006/relationships/hyperlink" Target="consultantplus://offline/ref=8973F65B5D26B4683617CB86B9982BCCA45CDF3119841CA66A8C4F627D19D57522765AAC9ACC0479KDMCI" TargetMode="External"/><Relationship Id="rId57" Type="http://schemas.openxmlformats.org/officeDocument/2006/relationships/hyperlink" Target="consultantplus://offline/ref=8973F65B5D26B4683617CB86B9982BCCA45CDF3119841CA66A8C4F627D19D57522765AAC9ACC047AKDM1I" TargetMode="External"/><Relationship Id="rId10" Type="http://schemas.openxmlformats.org/officeDocument/2006/relationships/hyperlink" Target="consultantplus://offline/ref=8973F65B5D26B4683617CB86B9982BCCA45ED8311B801CA66A8C4F627D19D57522765AAC9ACC0D70KDM8I" TargetMode="External"/><Relationship Id="rId31" Type="http://schemas.openxmlformats.org/officeDocument/2006/relationships/hyperlink" Target="consultantplus://offline/ref=8973F65B5D26B4683617CB86B9982BCCA45CDF3119841CA66A8C4F627D19D57522765AAC9ACC0579KDM0I" TargetMode="External"/><Relationship Id="rId44" Type="http://schemas.openxmlformats.org/officeDocument/2006/relationships/hyperlink" Target="consultantplus://offline/ref=8973F65B5D26B4683617CB86B9982BCCA45CDF3119841CA66A8C4F627D19D57522765AAC9ACC057CKDM8I" TargetMode="External"/><Relationship Id="rId52" Type="http://schemas.openxmlformats.org/officeDocument/2006/relationships/hyperlink" Target="consultantplus://offline/ref=8973F65B5D26B4683617CB86B9982BCCA45CDF3119841CA66A8C4F627D19D57522765AA9K9MAI" TargetMode="External"/><Relationship Id="rId60" Type="http://schemas.openxmlformats.org/officeDocument/2006/relationships/hyperlink" Target="consultantplus://offline/ref=8973F65B5D26B4683617CB86B9982BCCA45FDF3714811CA66A8C4F627D19D57522765AAC9ACC0579KDM8I" TargetMode="External"/><Relationship Id="rId65" Type="http://schemas.openxmlformats.org/officeDocument/2006/relationships/hyperlink" Target="consultantplus://offline/ref=8973F65B5D26B4683617CB86B9982BCCA45ADD3D18851CA66A8C4F627D19D57522765AACK9MDI" TargetMode="External"/><Relationship Id="rId73" Type="http://schemas.openxmlformats.org/officeDocument/2006/relationships/hyperlink" Target="consultantplus://offline/ref=8973F65B5D26B4683617CB86B9982BCCA459DD361B871CA66A8C4F627D19D57522765AAC9ACC057BKDMFI" TargetMode="External"/><Relationship Id="rId78" Type="http://schemas.openxmlformats.org/officeDocument/2006/relationships/hyperlink" Target="consultantplus://offline/ref=8973F65B5D26B4683617CB86B9982BCCA45CDB301E831CA66A8C4F627D19D57522765AAC9ACC057DKDM8I" TargetMode="External"/><Relationship Id="rId81" Type="http://schemas.openxmlformats.org/officeDocument/2006/relationships/hyperlink" Target="consultantplus://offline/ref=8973F65B5D26B4683617CB86B9982BCCA459DC3018881CA66A8C4F627D19D57522765AAC9ACC0578KD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16327</Words>
  <Characters>93066</Characters>
  <Application>Microsoft Office Word</Application>
  <DocSecurity>0</DocSecurity>
  <Lines>775</Lines>
  <Paragraphs>218</Paragraphs>
  <ScaleCrop>false</ScaleCrop>
  <Company>дТЭКиТП</Company>
  <LinksUpToDate>false</LinksUpToDate>
  <CharactersWithSpaces>109175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ПЭС</cp:lastModifiedBy>
  <cp:revision>1</cp:revision>
  <dcterms:created xsi:type="dcterms:W3CDTF">2015-01-14T08:12:00Z</dcterms:created>
  <dcterms:modified xsi:type="dcterms:W3CDTF">2015-01-14T08:12:00Z</dcterms:modified>
</cp:coreProperties>
</file>